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66" w:rsidRDefault="00A53D66" w:rsidP="00CB6530">
      <w:pPr>
        <w:pStyle w:val="DocTitleSub"/>
      </w:pPr>
      <w:bookmarkStart w:id="0" w:name="ProcessAllFootersStartPos"/>
      <w:bookmarkStart w:id="1" w:name="_GoBack"/>
      <w:bookmarkEnd w:id="0"/>
      <w:bookmarkEnd w:id="1"/>
      <w:r>
        <w:t>Supporting Lease (Customer is tenant of Site)</w:t>
      </w:r>
    </w:p>
    <w:p w:rsidR="00CB6530" w:rsidRDefault="00CB6530" w:rsidP="00CB6530">
      <w:pPr>
        <w:pStyle w:val="DocTitleSub"/>
      </w:pPr>
      <w:r>
        <w:t>Guidance Notes</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797"/>
        <w:gridCol w:w="538"/>
      </w:tblGrid>
      <w:tr w:rsidR="00AC657F" w:rsidRPr="00E9615B" w:rsidTr="00901623">
        <w:trPr>
          <w:tblHeader/>
        </w:trPr>
        <w:tc>
          <w:tcPr>
            <w:tcW w:w="7797"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C657F" w:rsidRPr="00252888" w:rsidRDefault="00AC657F" w:rsidP="00AC657F">
            <w:pPr>
              <w:spacing w:after="0"/>
              <w:rPr>
                <w:b/>
                <w:color w:val="FFFFFF"/>
                <w:sz w:val="18"/>
                <w:szCs w:val="20"/>
              </w:rPr>
            </w:pPr>
            <w:bookmarkStart w:id="2" w:name="CoverPage"/>
            <w:r w:rsidRPr="00252888">
              <w:rPr>
                <w:b/>
                <w:color w:val="FFFFFF"/>
                <w:sz w:val="18"/>
                <w:szCs w:val="20"/>
              </w:rPr>
              <w:t>Toolkit guidance</w:t>
            </w:r>
          </w:p>
        </w:tc>
        <w:tc>
          <w:tcPr>
            <w:tcW w:w="538"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C657F" w:rsidRPr="00252888" w:rsidRDefault="00AC657F" w:rsidP="00C24FA0">
            <w:pPr>
              <w:spacing w:after="0"/>
              <w:rPr>
                <w:b/>
                <w:color w:val="FFFFFF"/>
                <w:sz w:val="18"/>
                <w:szCs w:val="20"/>
              </w:rPr>
            </w:pPr>
          </w:p>
        </w:tc>
      </w:tr>
      <w:tr w:rsidR="00AC657F" w:rsidRPr="00F13197" w:rsidTr="00901623">
        <w:tc>
          <w:tcPr>
            <w:tcW w:w="7797"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C657F" w:rsidRPr="00252888" w:rsidRDefault="00AC657F" w:rsidP="001731B7">
            <w:pPr>
              <w:spacing w:after="0"/>
              <w:ind w:right="96"/>
              <w:rPr>
                <w:sz w:val="18"/>
                <w:szCs w:val="20"/>
              </w:rPr>
            </w:pPr>
            <w:r w:rsidRPr="00252888">
              <w:rPr>
                <w:sz w:val="18"/>
                <w:szCs w:val="20"/>
              </w:rPr>
              <w:t xml:space="preserve">This </w:t>
            </w:r>
            <w:r w:rsidR="002F2796" w:rsidRPr="00252888">
              <w:rPr>
                <w:sz w:val="18"/>
                <w:szCs w:val="20"/>
              </w:rPr>
              <w:t xml:space="preserve">template </w:t>
            </w:r>
            <w:r w:rsidR="00D72E58">
              <w:rPr>
                <w:sz w:val="18"/>
                <w:szCs w:val="20"/>
              </w:rPr>
              <w:t xml:space="preserve">Lease </w:t>
            </w:r>
            <w:r w:rsidR="00A67F50" w:rsidRPr="00252888">
              <w:rPr>
                <w:sz w:val="18"/>
                <w:szCs w:val="20"/>
              </w:rPr>
              <w:t>is</w:t>
            </w:r>
            <w:r w:rsidR="001F5B07" w:rsidRPr="00252888">
              <w:rPr>
                <w:sz w:val="18"/>
                <w:szCs w:val="20"/>
              </w:rPr>
              <w:t>:</w:t>
            </w:r>
            <w:r w:rsidR="00A67F50" w:rsidRPr="00252888">
              <w:rPr>
                <w:sz w:val="18"/>
                <w:szCs w:val="20"/>
              </w:rPr>
              <w:t xml:space="preserve"> </w:t>
            </w:r>
          </w:p>
        </w:tc>
        <w:tc>
          <w:tcPr>
            <w:tcW w:w="538"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C657F" w:rsidRPr="00252888" w:rsidRDefault="00AC657F" w:rsidP="00C24FA0">
            <w:pPr>
              <w:spacing w:after="0"/>
              <w:ind w:right="96"/>
              <w:rPr>
                <w:sz w:val="18"/>
                <w:szCs w:val="20"/>
              </w:rPr>
            </w:pPr>
          </w:p>
        </w:tc>
      </w:tr>
      <w:tr w:rsidR="001731B7" w:rsidRPr="00473DCB" w:rsidTr="001731B7">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1731B7" w:rsidRPr="00252888" w:rsidRDefault="001731B7" w:rsidP="001731B7">
            <w:pPr>
              <w:numPr>
                <w:ilvl w:val="0"/>
                <w:numId w:val="9"/>
              </w:numPr>
              <w:tabs>
                <w:tab w:val="clear" w:pos="850"/>
                <w:tab w:val="num" w:pos="282"/>
                <w:tab w:val="num" w:pos="1700"/>
              </w:tabs>
              <w:spacing w:after="0"/>
              <w:ind w:left="282" w:right="96" w:hanging="283"/>
              <w:rPr>
                <w:sz w:val="18"/>
                <w:szCs w:val="20"/>
              </w:rPr>
            </w:pPr>
            <w:r>
              <w:rPr>
                <w:sz w:val="18"/>
                <w:szCs w:val="20"/>
              </w:rPr>
              <w:t xml:space="preserve">suitable for use where </w:t>
            </w:r>
            <w:r w:rsidRPr="00252888">
              <w:rPr>
                <w:sz w:val="18"/>
                <w:szCs w:val="20"/>
              </w:rPr>
              <w:t xml:space="preserve">the </w:t>
            </w:r>
            <w:r>
              <w:rPr>
                <w:sz w:val="18"/>
                <w:szCs w:val="20"/>
              </w:rPr>
              <w:t>Lessee</w:t>
            </w:r>
            <w:r w:rsidRPr="00252888">
              <w:rPr>
                <w:sz w:val="18"/>
                <w:szCs w:val="20"/>
              </w:rPr>
              <w:t xml:space="preserve"> is the community solar organisation</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1731B7" w:rsidRPr="00DE5874" w:rsidRDefault="001731B7" w:rsidP="001731B7">
            <w:pPr>
              <w:rPr>
                <w:sz w:val="22"/>
              </w:rPr>
            </w:pPr>
            <w:r w:rsidRPr="00DE5874">
              <w:rPr>
                <w:rFonts w:ascii="Segoe UI Symbol" w:hAnsi="Segoe UI Symbol" w:cs="Segoe UI Symbol"/>
                <w:b/>
                <w:color w:val="00B050"/>
                <w:sz w:val="22"/>
                <w:lang w:val="en"/>
              </w:rPr>
              <w:t>✓</w:t>
            </w:r>
          </w:p>
        </w:tc>
      </w:tr>
      <w:tr w:rsidR="001731B7" w:rsidRPr="00473DCB" w:rsidTr="001731B7">
        <w:tc>
          <w:tcPr>
            <w:tcW w:w="7797" w:type="dxa"/>
            <w:tcBorders>
              <w:left w:val="nil"/>
              <w:bottom w:val="single" w:sz="4" w:space="0" w:color="9C9282"/>
              <w:right w:val="nil"/>
            </w:tcBorders>
            <w:shd w:val="clear" w:color="auto" w:fill="auto"/>
            <w:tcMar>
              <w:top w:w="85" w:type="dxa"/>
              <w:left w:w="113" w:type="dxa"/>
              <w:bottom w:w="85" w:type="dxa"/>
              <w:right w:w="113" w:type="dxa"/>
            </w:tcMar>
          </w:tcPr>
          <w:p w:rsidR="001731B7" w:rsidRDefault="001731B7" w:rsidP="001731B7">
            <w:pPr>
              <w:numPr>
                <w:ilvl w:val="0"/>
                <w:numId w:val="9"/>
              </w:numPr>
              <w:tabs>
                <w:tab w:val="clear" w:pos="850"/>
                <w:tab w:val="num" w:pos="282"/>
                <w:tab w:val="num" w:pos="1700"/>
              </w:tabs>
              <w:spacing w:after="0"/>
              <w:ind w:left="282" w:right="96" w:hanging="283"/>
              <w:rPr>
                <w:sz w:val="18"/>
                <w:szCs w:val="20"/>
              </w:rPr>
            </w:pPr>
            <w:r>
              <w:rPr>
                <w:sz w:val="18"/>
                <w:szCs w:val="20"/>
              </w:rPr>
              <w:t xml:space="preserve">suitable for use where </w:t>
            </w:r>
            <w:r w:rsidRPr="00252888">
              <w:rPr>
                <w:sz w:val="18"/>
                <w:szCs w:val="20"/>
              </w:rPr>
              <w:t>the</w:t>
            </w:r>
            <w:r>
              <w:rPr>
                <w:sz w:val="18"/>
                <w:szCs w:val="20"/>
              </w:rPr>
              <w:t xml:space="preserve"> Lessor owns the Premises</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1731B7" w:rsidRPr="00DE5874" w:rsidRDefault="001731B7" w:rsidP="001731B7">
            <w:pPr>
              <w:rPr>
                <w:rFonts w:ascii="Segoe UI Symbol" w:hAnsi="Segoe UI Symbol" w:cs="Segoe UI Symbol"/>
                <w:b/>
                <w:color w:val="00B050"/>
                <w:sz w:val="22"/>
                <w:lang w:val="en"/>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EA68E9">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suitable for use where the </w:t>
            </w:r>
            <w:r w:rsidR="00D72E58">
              <w:rPr>
                <w:sz w:val="18"/>
                <w:szCs w:val="20"/>
              </w:rPr>
              <w:t>Lessee</w:t>
            </w:r>
            <w:r w:rsidRPr="00252888">
              <w:rPr>
                <w:sz w:val="18"/>
                <w:szCs w:val="20"/>
              </w:rPr>
              <w:t xml:space="preserve"> </w:t>
            </w:r>
            <w:r w:rsidR="001731B7">
              <w:rPr>
                <w:sz w:val="18"/>
                <w:szCs w:val="20"/>
              </w:rPr>
              <w:t xml:space="preserve">intends to execute a Power Purchase Agreement with </w:t>
            </w:r>
            <w:r w:rsidR="00EA68E9">
              <w:rPr>
                <w:sz w:val="18"/>
                <w:szCs w:val="20"/>
              </w:rPr>
              <w:t>the Tenant</w:t>
            </w:r>
            <w:r w:rsidR="001731B7">
              <w:rPr>
                <w:sz w:val="18"/>
                <w:szCs w:val="20"/>
              </w:rPr>
              <w:t xml:space="preserve"> </w:t>
            </w:r>
            <w:r w:rsidR="00EA68E9">
              <w:rPr>
                <w:sz w:val="18"/>
                <w:szCs w:val="20"/>
              </w:rPr>
              <w:t xml:space="preserve">of </w:t>
            </w:r>
            <w:r w:rsidR="001731B7">
              <w:rPr>
                <w:sz w:val="18"/>
                <w:szCs w:val="20"/>
              </w:rPr>
              <w:t>the Premises</w:t>
            </w:r>
            <w:r w:rsidRPr="00252888">
              <w:rPr>
                <w:sz w:val="18"/>
                <w:szCs w:val="20"/>
              </w:rPr>
              <w:t xml:space="preserve"> </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F13197" w:rsidTr="00901623">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not suitable, and should be revised, for use where a third party owns the Solar Power System</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307E94" w:rsidRPr="00473DCB" w:rsidTr="00307E9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307E94" w:rsidRDefault="00307E94" w:rsidP="00307E94">
            <w:pPr>
              <w:numPr>
                <w:ilvl w:val="0"/>
                <w:numId w:val="9"/>
              </w:numPr>
              <w:tabs>
                <w:tab w:val="clear" w:pos="850"/>
                <w:tab w:val="num" w:pos="282"/>
                <w:tab w:val="num" w:pos="1700"/>
              </w:tabs>
              <w:spacing w:after="0"/>
              <w:ind w:left="282" w:right="96" w:hanging="283"/>
              <w:rPr>
                <w:sz w:val="18"/>
                <w:szCs w:val="20"/>
              </w:rPr>
            </w:pPr>
            <w:r w:rsidRPr="00252888">
              <w:rPr>
                <w:sz w:val="18"/>
                <w:szCs w:val="20"/>
              </w:rPr>
              <w:t>not suitable, and should be revised, for use</w:t>
            </w:r>
            <w:r>
              <w:rPr>
                <w:sz w:val="18"/>
                <w:szCs w:val="20"/>
              </w:rPr>
              <w:t xml:space="preserve"> where the Site is outside Victoria</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307E94" w:rsidRPr="00DE5874" w:rsidRDefault="00307E94" w:rsidP="00307E94">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431BB6" w:rsidRPr="00473DCB" w:rsidTr="00307E9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431BB6" w:rsidRPr="00252888" w:rsidRDefault="00431BB6" w:rsidP="00307E94">
            <w:pPr>
              <w:numPr>
                <w:ilvl w:val="0"/>
                <w:numId w:val="9"/>
              </w:numPr>
              <w:tabs>
                <w:tab w:val="clear" w:pos="850"/>
                <w:tab w:val="num" w:pos="282"/>
                <w:tab w:val="num" w:pos="1700"/>
              </w:tabs>
              <w:spacing w:after="0"/>
              <w:ind w:left="282" w:right="96" w:hanging="283"/>
              <w:rPr>
                <w:sz w:val="18"/>
                <w:szCs w:val="20"/>
              </w:rPr>
            </w:pPr>
            <w:r>
              <w:rPr>
                <w:sz w:val="18"/>
                <w:szCs w:val="20"/>
              </w:rPr>
              <w:t>not suitable, and should be revised, for use where either party is a natural person (i.e. not a corporation)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431BB6" w:rsidRPr="00DE5874" w:rsidRDefault="00431BB6" w:rsidP="00307E94">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8E5CC9"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BE03F8" w:rsidRDefault="00D82E78" w:rsidP="00D82E78">
            <w:pPr>
              <w:pStyle w:val="NormalSingle"/>
              <w:spacing w:after="120"/>
              <w:rPr>
                <w:sz w:val="18"/>
                <w:lang w:val="en"/>
              </w:rPr>
            </w:pPr>
            <w:r>
              <w:rPr>
                <w:sz w:val="18"/>
                <w:lang w:val="en"/>
              </w:rPr>
              <w:t>Two</w:t>
            </w:r>
            <w:r w:rsidRPr="009434F0">
              <w:rPr>
                <w:sz w:val="18"/>
                <w:lang w:val="en"/>
              </w:rPr>
              <w:t xml:space="preserve"> models </w:t>
            </w:r>
            <w:r>
              <w:rPr>
                <w:sz w:val="18"/>
                <w:lang w:val="en"/>
              </w:rPr>
              <w:t>are commonly</w:t>
            </w:r>
            <w:r w:rsidRPr="009434F0">
              <w:rPr>
                <w:sz w:val="18"/>
                <w:lang w:val="en"/>
              </w:rPr>
              <w:t xml:space="preserve"> used on community solar projects:</w:t>
            </w:r>
          </w:p>
          <w:p w:rsidR="00D82E78" w:rsidRDefault="00D82E78" w:rsidP="00D82E78">
            <w:pPr>
              <w:pStyle w:val="NormalSingle"/>
              <w:spacing w:after="120"/>
              <w:rPr>
                <w:sz w:val="18"/>
                <w:lang w:val="en"/>
              </w:rPr>
            </w:pPr>
            <w:r w:rsidRPr="009434F0">
              <w:rPr>
                <w:b/>
                <w:sz w:val="18"/>
                <w:lang w:val="en"/>
              </w:rPr>
              <w:t>PPA Model</w:t>
            </w:r>
            <w:r w:rsidRPr="009434F0">
              <w:rPr>
                <w:sz w:val="18"/>
                <w:lang w:val="en"/>
              </w:rPr>
              <w:t xml:space="preserve"> – Operator (being the Community Solar Organisation) operates and maintains the system and the Customer pays for the electricity actually generated by the Solar Power System.</w:t>
            </w:r>
          </w:p>
          <w:p w:rsidR="00D82E78" w:rsidRDefault="00D82E78" w:rsidP="00D82E78">
            <w:pPr>
              <w:ind w:right="96"/>
              <w:rPr>
                <w:sz w:val="18"/>
                <w:szCs w:val="20"/>
              </w:rPr>
            </w:pPr>
            <w:r>
              <w:rPr>
                <w:i/>
                <w:sz w:val="18"/>
                <w:szCs w:val="20"/>
              </w:rPr>
              <w:t xml:space="preserve">PPA Model A - </w:t>
            </w:r>
            <w:r>
              <w:rPr>
                <w:sz w:val="18"/>
                <w:szCs w:val="20"/>
              </w:rPr>
              <w:t>If the Customer owns the Premises, t</w:t>
            </w:r>
            <w:r w:rsidRPr="00252888">
              <w:rPr>
                <w:sz w:val="18"/>
                <w:szCs w:val="20"/>
              </w:rPr>
              <w:t xml:space="preserve">he </w:t>
            </w:r>
            <w:r>
              <w:rPr>
                <w:sz w:val="18"/>
                <w:szCs w:val="20"/>
              </w:rPr>
              <w:t>Customer</w:t>
            </w:r>
            <w:r w:rsidRPr="00252888">
              <w:rPr>
                <w:sz w:val="18"/>
                <w:szCs w:val="20"/>
              </w:rPr>
              <w:t xml:space="preserve"> grants the </w:t>
            </w:r>
            <w:r>
              <w:rPr>
                <w:sz w:val="18"/>
                <w:szCs w:val="20"/>
              </w:rPr>
              <w:t>Operator</w:t>
            </w:r>
            <w:r w:rsidRPr="00252888">
              <w:rPr>
                <w:sz w:val="18"/>
                <w:szCs w:val="20"/>
              </w:rPr>
              <w:t xml:space="preserve"> a leasehold interest in the Premises.</w:t>
            </w:r>
            <w:r>
              <w:rPr>
                <w:sz w:val="18"/>
                <w:szCs w:val="20"/>
              </w:rPr>
              <w:t xml:space="preserve"> </w:t>
            </w:r>
          </w:p>
          <w:p w:rsidR="00D82E78" w:rsidRPr="00A319E8" w:rsidRDefault="00D82E78" w:rsidP="00D82E78">
            <w:pPr>
              <w:ind w:right="96"/>
              <w:rPr>
                <w:sz w:val="18"/>
                <w:szCs w:val="20"/>
              </w:rPr>
            </w:pPr>
            <w:r>
              <w:rPr>
                <w:i/>
                <w:sz w:val="18"/>
                <w:szCs w:val="20"/>
              </w:rPr>
              <w:t xml:space="preserve">PPA Model B - </w:t>
            </w:r>
            <w:r>
              <w:rPr>
                <w:sz w:val="18"/>
                <w:szCs w:val="20"/>
              </w:rPr>
              <w:t>If the Customer does not own the Premises (i.e. the roof space), the Operator must separately execute a lease with the land owner with respect to the Premises.</w:t>
            </w:r>
          </w:p>
          <w:p w:rsidR="00D82E78" w:rsidRPr="009434F0" w:rsidRDefault="00D82E78" w:rsidP="00D82E78">
            <w:pPr>
              <w:pStyle w:val="NormalSingle"/>
              <w:spacing w:after="120"/>
              <w:rPr>
                <w:sz w:val="18"/>
                <w:lang w:val="en"/>
              </w:rPr>
            </w:pPr>
            <w:r w:rsidRPr="009434F0">
              <w:rPr>
                <w:b/>
                <w:sz w:val="18"/>
                <w:lang w:val="en"/>
              </w:rPr>
              <w:t xml:space="preserve">Solar </w:t>
            </w:r>
            <w:r>
              <w:rPr>
                <w:b/>
                <w:sz w:val="18"/>
                <w:lang w:val="en"/>
              </w:rPr>
              <w:t xml:space="preserve">Equipment </w:t>
            </w:r>
            <w:r w:rsidRPr="009434F0">
              <w:rPr>
                <w:b/>
                <w:sz w:val="18"/>
                <w:lang w:val="en"/>
              </w:rPr>
              <w:t>Lease Model</w:t>
            </w:r>
            <w:r w:rsidRPr="009434F0">
              <w:rPr>
                <w:sz w:val="18"/>
                <w:lang w:val="en"/>
              </w:rPr>
              <w:t xml:space="preserve"> - </w:t>
            </w:r>
            <w:r>
              <w:rPr>
                <w:sz w:val="18"/>
                <w:lang w:val="en"/>
              </w:rPr>
              <w:t>CSO</w:t>
            </w:r>
            <w:r w:rsidRPr="009434F0">
              <w:rPr>
                <w:sz w:val="18"/>
                <w:lang w:val="en"/>
              </w:rPr>
              <w:t xml:space="preserve"> (being the </w:t>
            </w:r>
            <w:r>
              <w:rPr>
                <w:sz w:val="18"/>
                <w:lang w:val="en"/>
              </w:rPr>
              <w:t>lessor</w:t>
            </w:r>
            <w:r w:rsidRPr="009434F0">
              <w:rPr>
                <w:sz w:val="18"/>
                <w:lang w:val="en"/>
              </w:rPr>
              <w:t xml:space="preserve">) operates and maintains the system and the </w:t>
            </w:r>
            <w:r>
              <w:rPr>
                <w:sz w:val="18"/>
                <w:lang w:val="en"/>
              </w:rPr>
              <w:t>Owner</w:t>
            </w:r>
            <w:r w:rsidRPr="009434F0">
              <w:rPr>
                <w:sz w:val="18"/>
                <w:lang w:val="en"/>
              </w:rPr>
              <w:t xml:space="preserve"> (being the customer</w:t>
            </w:r>
            <w:r>
              <w:rPr>
                <w:sz w:val="18"/>
                <w:lang w:val="en"/>
              </w:rPr>
              <w:t>/lessee</w:t>
            </w:r>
            <w:r w:rsidRPr="009434F0">
              <w:rPr>
                <w:sz w:val="18"/>
                <w:lang w:val="en"/>
              </w:rPr>
              <w:t xml:space="preserve">) pays a nominal rental amount for the Solar Power System and may freely use the electricity generated by the Solar Power System.   </w:t>
            </w:r>
          </w:p>
          <w:p w:rsidR="00071FED" w:rsidRPr="00252888" w:rsidRDefault="00071FED" w:rsidP="00D82E78">
            <w:pPr>
              <w:rPr>
                <w:rFonts w:cs="Arial"/>
                <w:sz w:val="18"/>
                <w:lang w:val="en"/>
              </w:rPr>
            </w:pPr>
            <w:r w:rsidRPr="00252888">
              <w:rPr>
                <w:sz w:val="18"/>
              </w:rPr>
              <w:t xml:space="preserve">This </w:t>
            </w:r>
            <w:r w:rsidR="00D82E78">
              <w:rPr>
                <w:sz w:val="18"/>
              </w:rPr>
              <w:t>Lease supports</w:t>
            </w:r>
            <w:r w:rsidR="00105D51" w:rsidRPr="00252888">
              <w:rPr>
                <w:sz w:val="18"/>
              </w:rPr>
              <w:t xml:space="preserve"> </w:t>
            </w:r>
            <w:r w:rsidR="00353DF8" w:rsidRPr="00252888">
              <w:rPr>
                <w:sz w:val="18"/>
              </w:rPr>
              <w:t>the arrangements under the PPA Model</w:t>
            </w:r>
            <w:r w:rsidR="00D82E78">
              <w:rPr>
                <w:sz w:val="18"/>
              </w:rPr>
              <w:t xml:space="preserve"> B</w:t>
            </w:r>
            <w:r w:rsidR="00353DF8" w:rsidRPr="00252888">
              <w:rPr>
                <w:sz w:val="18"/>
              </w:rPr>
              <w:t xml:space="preserve">. A solar </w:t>
            </w:r>
            <w:r w:rsidR="00D82E78">
              <w:rPr>
                <w:sz w:val="18"/>
              </w:rPr>
              <w:t xml:space="preserve">equipment </w:t>
            </w:r>
            <w:r w:rsidR="00353DF8" w:rsidRPr="00252888">
              <w:rPr>
                <w:sz w:val="18"/>
              </w:rPr>
              <w:t xml:space="preserve">lease should be used under the Solar </w:t>
            </w:r>
            <w:r w:rsidR="00EA68E9">
              <w:rPr>
                <w:sz w:val="18"/>
              </w:rPr>
              <w:t xml:space="preserve">Equipment </w:t>
            </w:r>
            <w:r w:rsidR="00353DF8" w:rsidRPr="00252888">
              <w:rPr>
                <w:sz w:val="18"/>
              </w:rPr>
              <w:t>Lease Model.</w:t>
            </w:r>
          </w:p>
        </w:tc>
      </w:tr>
      <w:tr w:rsidR="00E3467A"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217FB6" w:rsidRPr="00252888" w:rsidRDefault="00217FB6" w:rsidP="00217FB6">
            <w:pPr>
              <w:spacing w:after="0"/>
              <w:ind w:right="96"/>
              <w:rPr>
                <w:rFonts w:cs="Arial"/>
                <w:sz w:val="18"/>
                <w:szCs w:val="20"/>
                <w:lang w:val="en"/>
              </w:rPr>
            </w:pPr>
            <w:r w:rsidRPr="00252888">
              <w:rPr>
                <w:rFonts w:cs="Arial"/>
                <w:sz w:val="18"/>
                <w:szCs w:val="20"/>
                <w:lang w:val="en"/>
              </w:rPr>
              <w:t xml:space="preserve">Under this </w:t>
            </w:r>
            <w:r w:rsidR="00821246">
              <w:rPr>
                <w:rFonts w:cs="Arial"/>
                <w:sz w:val="18"/>
                <w:szCs w:val="20"/>
                <w:lang w:val="en"/>
              </w:rPr>
              <w:t>Lease</w:t>
            </w:r>
            <w:r w:rsidRPr="00252888">
              <w:rPr>
                <w:rFonts w:cs="Arial"/>
                <w:sz w:val="18"/>
                <w:szCs w:val="20"/>
                <w:lang w:val="en"/>
              </w:rPr>
              <w:t>:</w:t>
            </w:r>
          </w:p>
          <w:p w:rsidR="00217FB6" w:rsidRPr="00252888" w:rsidRDefault="00217FB6" w:rsidP="00FA5EF2">
            <w:pPr>
              <w:pStyle w:val="ListParagraph"/>
              <w:numPr>
                <w:ilvl w:val="0"/>
                <w:numId w:val="12"/>
              </w:numPr>
              <w:spacing w:after="0"/>
              <w:ind w:left="360" w:right="96"/>
              <w:rPr>
                <w:rFonts w:cs="Arial"/>
                <w:color w:val="333333"/>
                <w:sz w:val="18"/>
                <w:szCs w:val="20"/>
                <w:lang w:val="en"/>
              </w:rPr>
            </w:pPr>
            <w:r w:rsidRPr="00252888">
              <w:rPr>
                <w:rFonts w:cs="Arial"/>
                <w:sz w:val="18"/>
                <w:szCs w:val="20"/>
                <w:lang w:val="en"/>
              </w:rPr>
              <w:t xml:space="preserve">the </w:t>
            </w:r>
            <w:r w:rsidR="00D72E58">
              <w:rPr>
                <w:rFonts w:cs="Arial"/>
                <w:sz w:val="18"/>
                <w:szCs w:val="20"/>
                <w:lang w:val="en"/>
              </w:rPr>
              <w:t>Lessor</w:t>
            </w:r>
            <w:r w:rsidRPr="00252888">
              <w:rPr>
                <w:rFonts w:cs="Arial"/>
                <w:sz w:val="18"/>
                <w:szCs w:val="20"/>
                <w:lang w:val="en"/>
              </w:rPr>
              <w:t xml:space="preserve"> obtains </w:t>
            </w:r>
            <w:r w:rsidRPr="00252888">
              <w:rPr>
                <w:rFonts w:cs="Arial"/>
                <w:sz w:val="18"/>
                <w:szCs w:val="20"/>
                <w:u w:val="single"/>
                <w:lang w:val="en"/>
              </w:rPr>
              <w:t>no proprietary interest</w:t>
            </w:r>
            <w:r w:rsidRPr="00252888">
              <w:rPr>
                <w:rFonts w:cs="Arial"/>
                <w:sz w:val="18"/>
                <w:szCs w:val="20"/>
                <w:lang w:val="en"/>
              </w:rPr>
              <w:t xml:space="preserve"> in the Solar Power System; and  </w:t>
            </w:r>
          </w:p>
          <w:p w:rsidR="00217FB6" w:rsidRPr="00252888" w:rsidRDefault="00217FB6" w:rsidP="00FA5EF2">
            <w:pPr>
              <w:pStyle w:val="ListParagraph"/>
              <w:numPr>
                <w:ilvl w:val="0"/>
                <w:numId w:val="12"/>
              </w:numPr>
              <w:spacing w:after="0"/>
              <w:ind w:left="360" w:right="96"/>
              <w:rPr>
                <w:rFonts w:cs="Arial"/>
                <w:color w:val="333333"/>
                <w:sz w:val="18"/>
                <w:szCs w:val="20"/>
                <w:lang w:val="en"/>
              </w:rPr>
            </w:pPr>
            <w:r w:rsidRPr="00252888">
              <w:rPr>
                <w:rFonts w:cs="Arial"/>
                <w:sz w:val="18"/>
                <w:szCs w:val="20"/>
                <w:lang w:val="en"/>
              </w:rPr>
              <w:t xml:space="preserve">the </w:t>
            </w:r>
            <w:r w:rsidR="00D72E58">
              <w:rPr>
                <w:rFonts w:cs="Arial"/>
                <w:sz w:val="18"/>
                <w:szCs w:val="20"/>
                <w:lang w:val="en"/>
              </w:rPr>
              <w:t>Lessee</w:t>
            </w:r>
            <w:r w:rsidRPr="00252888">
              <w:rPr>
                <w:rFonts w:cs="Arial"/>
                <w:sz w:val="18"/>
                <w:szCs w:val="20"/>
                <w:lang w:val="en"/>
              </w:rPr>
              <w:t xml:space="preserve"> owns</w:t>
            </w:r>
            <w:r w:rsidR="00F658DC" w:rsidRPr="00252888">
              <w:rPr>
                <w:rFonts w:cs="Arial"/>
                <w:sz w:val="18"/>
                <w:szCs w:val="20"/>
                <w:lang w:val="en"/>
              </w:rPr>
              <w:t xml:space="preserve"> and operates</w:t>
            </w:r>
            <w:r w:rsidRPr="00252888">
              <w:rPr>
                <w:rFonts w:cs="Arial"/>
                <w:sz w:val="18"/>
                <w:szCs w:val="20"/>
                <w:lang w:val="en"/>
              </w:rPr>
              <w:t xml:space="preserve"> the Solar Power System</w:t>
            </w:r>
            <w:r w:rsidR="00353DF8" w:rsidRPr="00252888">
              <w:rPr>
                <w:rFonts w:cs="Arial"/>
                <w:sz w:val="18"/>
                <w:szCs w:val="20"/>
                <w:lang w:val="en"/>
              </w:rPr>
              <w:t>.</w:t>
            </w:r>
          </w:p>
        </w:tc>
      </w:tr>
    </w:tbl>
    <w:p w:rsidR="008E5CC9" w:rsidRDefault="008E5CC9">
      <w:pPr>
        <w:spacing w:after="0" w:line="240" w:lineRule="auto"/>
        <w:rPr>
          <w:color w:val="000000"/>
          <w:sz w:val="18"/>
          <w:szCs w:val="20"/>
        </w:rPr>
      </w:pPr>
      <w:bookmarkStart w:id="3" w:name="mDraftNo"/>
      <w:r>
        <w:br w:type="page"/>
      </w:r>
    </w:p>
    <w:p w:rsidR="00451566" w:rsidRDefault="00451566" w:rsidP="00F653D4">
      <w:pPr>
        <w:pStyle w:val="CoverDraft"/>
      </w:pPr>
    </w:p>
    <w:bookmarkEnd w:id="3"/>
    <w:p w:rsidR="00674B47" w:rsidRPr="00EC042F" w:rsidRDefault="00674B47" w:rsidP="00F653D4">
      <w:pPr>
        <w:pStyle w:val="CoverDraft"/>
      </w:pPr>
    </w:p>
    <w:p w:rsidR="00243900" w:rsidRDefault="001665CC" w:rsidP="00DF1543">
      <w:pPr>
        <w:pStyle w:val="CoverDate"/>
      </w:pPr>
      <w:bookmarkStart w:id="4" w:name="mDate"/>
      <w:r>
        <w:t>May 2018</w:t>
      </w:r>
      <w:bookmarkEnd w:id="4"/>
    </w:p>
    <w:p w:rsidR="00243900" w:rsidRDefault="00BA4743" w:rsidP="00160419">
      <w:pPr>
        <w:pStyle w:val="CoverPartyNames"/>
        <w:pBdr>
          <w:bottom w:val="single" w:sz="2" w:space="10" w:color="auto"/>
        </w:pBdr>
      </w:pPr>
      <w:bookmarkStart w:id="5" w:name="mNamesTitle"/>
      <w:r>
        <w:t>Party 1</w:t>
      </w:r>
      <w:r w:rsidR="00E3467A">
        <w:t>(ACN ###) (</w:t>
      </w:r>
      <w:r w:rsidR="00312DAE">
        <w:t>Lessee</w:t>
      </w:r>
      <w:r w:rsidR="00E3467A">
        <w:t>)</w:t>
      </w:r>
    </w:p>
    <w:p w:rsidR="00243900" w:rsidRPr="00365287" w:rsidRDefault="00BA4743" w:rsidP="00160419">
      <w:pPr>
        <w:pStyle w:val="CoverPartyNames"/>
        <w:pBdr>
          <w:bottom w:val="single" w:sz="2" w:space="10" w:color="auto"/>
        </w:pBdr>
      </w:pPr>
      <w:r>
        <w:t xml:space="preserve">Party </w:t>
      </w:r>
      <w:r w:rsidR="00E3467A">
        <w:t>2 (ACN ###) (</w:t>
      </w:r>
      <w:r w:rsidR="00312DAE">
        <w:t>Lessor</w:t>
      </w:r>
      <w:r w:rsidR="00E3467A">
        <w:t>)</w:t>
      </w:r>
      <w:bookmarkEnd w:id="5"/>
      <w:r w:rsidR="00E3467A">
        <w:t xml:space="preserve">   </w:t>
      </w:r>
    </w:p>
    <w:p w:rsidR="00312DAE" w:rsidRDefault="00312DAE" w:rsidP="00555CB3">
      <w:pPr>
        <w:pStyle w:val="DocTitle"/>
      </w:pPr>
      <w:bookmarkStart w:id="6" w:name="mDocName"/>
      <w:r>
        <w:t xml:space="preserve">Lease </w:t>
      </w:r>
    </w:p>
    <w:p w:rsidR="00243900" w:rsidRPr="00312DAE" w:rsidRDefault="00573825" w:rsidP="00555CB3">
      <w:pPr>
        <w:pStyle w:val="DocTitle"/>
        <w:rPr>
          <w:sz w:val="52"/>
        </w:rPr>
      </w:pPr>
      <w:r w:rsidRPr="00312DAE">
        <w:rPr>
          <w:sz w:val="52"/>
        </w:rPr>
        <w:t xml:space="preserve">Community Solar </w:t>
      </w:r>
      <w:r w:rsidR="00312DAE">
        <w:rPr>
          <w:sz w:val="52"/>
        </w:rPr>
        <w:t>Project</w:t>
      </w:r>
    </w:p>
    <w:bookmarkEnd w:id="6"/>
    <w:p w:rsidR="00BE1B49" w:rsidRDefault="00BE1B49" w:rsidP="00F8049C">
      <w:pPr>
        <w:autoSpaceDE w:val="0"/>
        <w:autoSpaceDN w:val="0"/>
        <w:adjustRightInd w:val="0"/>
        <w:spacing w:line="240" w:lineRule="exact"/>
        <w:rPr>
          <w:b/>
          <w:color w:val="000000"/>
          <w:sz w:val="18"/>
        </w:rPr>
      </w:pPr>
    </w:p>
    <w:p w:rsidR="002B4313" w:rsidRDefault="002B4313" w:rsidP="002B4313">
      <w:pPr>
        <w:autoSpaceDE w:val="0"/>
        <w:autoSpaceDN w:val="0"/>
        <w:adjustRightInd w:val="0"/>
        <w:spacing w:after="0" w:line="240" w:lineRule="exact"/>
        <w:rPr>
          <w:b/>
          <w:color w:val="000000"/>
          <w:sz w:val="18"/>
        </w:rPr>
        <w:sectPr w:rsidR="002B4313" w:rsidSect="003E1D44">
          <w:headerReference w:type="even" r:id="rId10"/>
          <w:headerReference w:type="default" r:id="rId11"/>
          <w:footerReference w:type="even" r:id="rId12"/>
          <w:footerReference w:type="default" r:id="rId13"/>
          <w:headerReference w:type="first" r:id="rId14"/>
          <w:footerReference w:type="first" r:id="rId15"/>
          <w:pgSz w:w="11907" w:h="16840" w:code="9"/>
          <w:pgMar w:top="2268" w:right="1418" w:bottom="1701" w:left="2268" w:header="851" w:footer="567" w:gutter="0"/>
          <w:paperSrc w:first="7" w:other="7"/>
          <w:cols w:space="720"/>
          <w:vAlign w:val="center"/>
          <w:noEndnote/>
          <w:titlePg/>
          <w:docGrid w:linePitch="286"/>
        </w:sectPr>
      </w:pPr>
    </w:p>
    <w:bookmarkEnd w:id="2"/>
    <w:p w:rsidR="00086386" w:rsidRDefault="00086386">
      <w:pPr>
        <w:pStyle w:val="ContentsHeading"/>
      </w:pPr>
      <w:r>
        <w:lastRenderedPageBreak/>
        <w:t>Contents</w:t>
      </w:r>
      <w:r w:rsidR="009F69D5">
        <w:t xml:space="preserve"> </w:t>
      </w:r>
    </w:p>
    <w:p w:rsidR="002B4313" w:rsidRDefault="0078478D" w:rsidP="002B4313">
      <w:pPr>
        <w:pStyle w:val="TOC2"/>
        <w:rPr>
          <w:rFonts w:asciiTheme="minorHAnsi" w:eastAsiaTheme="minorEastAsia" w:hAnsiTheme="minorHAnsi" w:cstheme="minorBidi"/>
          <w:b w:val="0"/>
          <w:sz w:val="22"/>
        </w:rPr>
      </w:pPr>
      <w:r>
        <w:rPr>
          <w:color w:val="000000"/>
          <w:sz w:val="22"/>
        </w:rPr>
        <w:fldChar w:fldCharType="begin"/>
      </w:r>
      <w:r w:rsidR="00DC0989">
        <w:rPr>
          <w:color w:val="000000"/>
          <w:sz w:val="22"/>
        </w:rPr>
        <w:instrText xml:space="preserve"> TOC \f \h \z \t "Heading 2,2,Heading 3,3" </w:instrText>
      </w:r>
      <w:r>
        <w:rPr>
          <w:color w:val="000000"/>
          <w:sz w:val="22"/>
        </w:rPr>
        <w:fldChar w:fldCharType="separate"/>
      </w:r>
      <w:hyperlink w:anchor="_Toc515441242" w:history="1">
        <w:r w:rsidR="002B4313" w:rsidRPr="00875426">
          <w:rPr>
            <w:rStyle w:val="Hyperlink"/>
          </w:rPr>
          <w:t>1</w:t>
        </w:r>
        <w:r w:rsidR="002B4313">
          <w:rPr>
            <w:rFonts w:asciiTheme="minorHAnsi" w:eastAsiaTheme="minorEastAsia" w:hAnsiTheme="minorHAnsi" w:cstheme="minorBidi"/>
            <w:b w:val="0"/>
            <w:sz w:val="22"/>
          </w:rPr>
          <w:tab/>
        </w:r>
        <w:r w:rsidR="002B4313" w:rsidRPr="00875426">
          <w:rPr>
            <w:rStyle w:val="Hyperlink"/>
          </w:rPr>
          <w:t>Lease</w:t>
        </w:r>
        <w:r w:rsidR="002B4313">
          <w:rPr>
            <w:webHidden/>
          </w:rPr>
          <w:tab/>
        </w:r>
        <w:r w:rsidR="002B4313">
          <w:rPr>
            <w:webHidden/>
          </w:rPr>
          <w:fldChar w:fldCharType="begin"/>
        </w:r>
        <w:r w:rsidR="002B4313">
          <w:rPr>
            <w:webHidden/>
          </w:rPr>
          <w:instrText xml:space="preserve"> PAGEREF _Toc515441242 \h </w:instrText>
        </w:r>
        <w:r w:rsidR="002B4313">
          <w:rPr>
            <w:webHidden/>
          </w:rPr>
        </w:r>
        <w:r w:rsidR="002B4313">
          <w:rPr>
            <w:webHidden/>
          </w:rPr>
          <w:fldChar w:fldCharType="separate"/>
        </w:r>
        <w:r w:rsidR="002B4313">
          <w:rPr>
            <w:webHidden/>
          </w:rPr>
          <w:t>1</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3" w:history="1">
        <w:r w:rsidR="002B4313" w:rsidRPr="00875426">
          <w:rPr>
            <w:rStyle w:val="Hyperlink"/>
          </w:rPr>
          <w:t>2</w:t>
        </w:r>
        <w:r w:rsidR="002B4313">
          <w:rPr>
            <w:rFonts w:asciiTheme="minorHAnsi" w:eastAsiaTheme="minorEastAsia" w:hAnsiTheme="minorHAnsi" w:cstheme="minorBidi"/>
            <w:b w:val="0"/>
            <w:sz w:val="22"/>
          </w:rPr>
          <w:tab/>
        </w:r>
        <w:r w:rsidR="002B4313" w:rsidRPr="00875426">
          <w:rPr>
            <w:rStyle w:val="Hyperlink"/>
          </w:rPr>
          <w:t>Title and Risk</w:t>
        </w:r>
        <w:r w:rsidR="002B4313">
          <w:rPr>
            <w:webHidden/>
          </w:rPr>
          <w:tab/>
        </w:r>
        <w:r w:rsidR="002B4313">
          <w:rPr>
            <w:webHidden/>
          </w:rPr>
          <w:fldChar w:fldCharType="begin"/>
        </w:r>
        <w:r w:rsidR="002B4313">
          <w:rPr>
            <w:webHidden/>
          </w:rPr>
          <w:instrText xml:space="preserve"> PAGEREF _Toc515441243 \h </w:instrText>
        </w:r>
        <w:r w:rsidR="002B4313">
          <w:rPr>
            <w:webHidden/>
          </w:rPr>
        </w:r>
        <w:r w:rsidR="002B4313">
          <w:rPr>
            <w:webHidden/>
          </w:rPr>
          <w:fldChar w:fldCharType="separate"/>
        </w:r>
        <w:r w:rsidR="002B4313">
          <w:rPr>
            <w:webHidden/>
          </w:rPr>
          <w:t>2</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4" w:history="1">
        <w:r w:rsidR="002B4313" w:rsidRPr="00875426">
          <w:rPr>
            <w:rStyle w:val="Hyperlink"/>
          </w:rPr>
          <w:t>3</w:t>
        </w:r>
        <w:r w:rsidR="002B4313">
          <w:rPr>
            <w:rFonts w:asciiTheme="minorHAnsi" w:eastAsiaTheme="minorEastAsia" w:hAnsiTheme="minorHAnsi" w:cstheme="minorBidi"/>
            <w:b w:val="0"/>
            <w:sz w:val="22"/>
          </w:rPr>
          <w:tab/>
        </w:r>
        <w:r w:rsidR="002B4313" w:rsidRPr="00875426">
          <w:rPr>
            <w:rStyle w:val="Hyperlink"/>
          </w:rPr>
          <w:t>Termination</w:t>
        </w:r>
        <w:r w:rsidR="002B4313">
          <w:rPr>
            <w:webHidden/>
          </w:rPr>
          <w:tab/>
        </w:r>
        <w:r w:rsidR="002B4313">
          <w:rPr>
            <w:webHidden/>
          </w:rPr>
          <w:fldChar w:fldCharType="begin"/>
        </w:r>
        <w:r w:rsidR="002B4313">
          <w:rPr>
            <w:webHidden/>
          </w:rPr>
          <w:instrText xml:space="preserve"> PAGEREF _Toc515441244 \h </w:instrText>
        </w:r>
        <w:r w:rsidR="002B4313">
          <w:rPr>
            <w:webHidden/>
          </w:rPr>
        </w:r>
        <w:r w:rsidR="002B4313">
          <w:rPr>
            <w:webHidden/>
          </w:rPr>
          <w:fldChar w:fldCharType="separate"/>
        </w:r>
        <w:r w:rsidR="002B4313">
          <w:rPr>
            <w:webHidden/>
          </w:rPr>
          <w:t>2</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5" w:history="1">
        <w:r w:rsidR="002B4313" w:rsidRPr="00875426">
          <w:rPr>
            <w:rStyle w:val="Hyperlink"/>
          </w:rPr>
          <w:t>4</w:t>
        </w:r>
        <w:r w:rsidR="002B4313">
          <w:rPr>
            <w:rFonts w:asciiTheme="minorHAnsi" w:eastAsiaTheme="minorEastAsia" w:hAnsiTheme="minorHAnsi" w:cstheme="minorBidi"/>
            <w:b w:val="0"/>
            <w:sz w:val="22"/>
          </w:rPr>
          <w:tab/>
        </w:r>
        <w:r w:rsidR="002B4313" w:rsidRPr="00875426">
          <w:rPr>
            <w:rStyle w:val="Hyperlink"/>
          </w:rPr>
          <w:t>Consequences of termination</w:t>
        </w:r>
        <w:r w:rsidR="002B4313">
          <w:rPr>
            <w:webHidden/>
          </w:rPr>
          <w:tab/>
        </w:r>
        <w:r w:rsidR="002B4313">
          <w:rPr>
            <w:webHidden/>
          </w:rPr>
          <w:fldChar w:fldCharType="begin"/>
        </w:r>
        <w:r w:rsidR="002B4313">
          <w:rPr>
            <w:webHidden/>
          </w:rPr>
          <w:instrText xml:space="preserve"> PAGEREF _Toc515441245 \h </w:instrText>
        </w:r>
        <w:r w:rsidR="002B4313">
          <w:rPr>
            <w:webHidden/>
          </w:rPr>
        </w:r>
        <w:r w:rsidR="002B4313">
          <w:rPr>
            <w:webHidden/>
          </w:rPr>
          <w:fldChar w:fldCharType="separate"/>
        </w:r>
        <w:r w:rsidR="002B4313">
          <w:rPr>
            <w:webHidden/>
          </w:rPr>
          <w:t>2</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6" w:history="1">
        <w:r w:rsidR="002B4313" w:rsidRPr="00875426">
          <w:rPr>
            <w:rStyle w:val="Hyperlink"/>
          </w:rPr>
          <w:t>5</w:t>
        </w:r>
        <w:r w:rsidR="002B4313">
          <w:rPr>
            <w:rFonts w:asciiTheme="minorHAnsi" w:eastAsiaTheme="minorEastAsia" w:hAnsiTheme="minorHAnsi" w:cstheme="minorBidi"/>
            <w:b w:val="0"/>
            <w:sz w:val="22"/>
          </w:rPr>
          <w:tab/>
        </w:r>
        <w:r w:rsidR="002B4313" w:rsidRPr="00875426">
          <w:rPr>
            <w:rStyle w:val="Hyperlink"/>
          </w:rPr>
          <w:t>Complaints and Dispute Resolution</w:t>
        </w:r>
        <w:r w:rsidR="002B4313">
          <w:rPr>
            <w:webHidden/>
          </w:rPr>
          <w:tab/>
        </w:r>
        <w:r w:rsidR="002B4313">
          <w:rPr>
            <w:webHidden/>
          </w:rPr>
          <w:fldChar w:fldCharType="begin"/>
        </w:r>
        <w:r w:rsidR="002B4313">
          <w:rPr>
            <w:webHidden/>
          </w:rPr>
          <w:instrText xml:space="preserve"> PAGEREF _Toc515441246 \h </w:instrText>
        </w:r>
        <w:r w:rsidR="002B4313">
          <w:rPr>
            <w:webHidden/>
          </w:rPr>
        </w:r>
        <w:r w:rsidR="002B4313">
          <w:rPr>
            <w:webHidden/>
          </w:rPr>
          <w:fldChar w:fldCharType="separate"/>
        </w:r>
        <w:r w:rsidR="002B4313">
          <w:rPr>
            <w:webHidden/>
          </w:rPr>
          <w:t>3</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7" w:history="1">
        <w:r w:rsidR="002B4313" w:rsidRPr="00875426">
          <w:rPr>
            <w:rStyle w:val="Hyperlink"/>
          </w:rPr>
          <w:t>6</w:t>
        </w:r>
        <w:r w:rsidR="002B4313">
          <w:rPr>
            <w:rFonts w:asciiTheme="minorHAnsi" w:eastAsiaTheme="minorEastAsia" w:hAnsiTheme="minorHAnsi" w:cstheme="minorBidi"/>
            <w:b w:val="0"/>
            <w:sz w:val="22"/>
          </w:rPr>
          <w:tab/>
        </w:r>
        <w:r w:rsidR="002B4313" w:rsidRPr="00875426">
          <w:rPr>
            <w:rStyle w:val="Hyperlink"/>
          </w:rPr>
          <w:t>Notices</w:t>
        </w:r>
        <w:r w:rsidR="002B4313">
          <w:rPr>
            <w:webHidden/>
          </w:rPr>
          <w:tab/>
        </w:r>
        <w:r w:rsidR="002B4313">
          <w:rPr>
            <w:webHidden/>
          </w:rPr>
          <w:fldChar w:fldCharType="begin"/>
        </w:r>
        <w:r w:rsidR="002B4313">
          <w:rPr>
            <w:webHidden/>
          </w:rPr>
          <w:instrText xml:space="preserve"> PAGEREF _Toc515441247 \h </w:instrText>
        </w:r>
        <w:r w:rsidR="002B4313">
          <w:rPr>
            <w:webHidden/>
          </w:rPr>
        </w:r>
        <w:r w:rsidR="002B4313">
          <w:rPr>
            <w:webHidden/>
          </w:rPr>
          <w:fldChar w:fldCharType="separate"/>
        </w:r>
        <w:r w:rsidR="002B4313">
          <w:rPr>
            <w:webHidden/>
          </w:rPr>
          <w:t>4</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8" w:history="1">
        <w:r w:rsidR="002B4313" w:rsidRPr="00875426">
          <w:rPr>
            <w:rStyle w:val="Hyperlink"/>
          </w:rPr>
          <w:t>7</w:t>
        </w:r>
        <w:r w:rsidR="002B4313">
          <w:rPr>
            <w:rFonts w:asciiTheme="minorHAnsi" w:eastAsiaTheme="minorEastAsia" w:hAnsiTheme="minorHAnsi" w:cstheme="minorBidi"/>
            <w:b w:val="0"/>
            <w:sz w:val="22"/>
          </w:rPr>
          <w:tab/>
        </w:r>
        <w:r w:rsidR="002B4313" w:rsidRPr="00875426">
          <w:rPr>
            <w:rStyle w:val="Hyperlink"/>
          </w:rPr>
          <w:t>GST</w:t>
        </w:r>
        <w:r w:rsidR="002B4313">
          <w:rPr>
            <w:webHidden/>
          </w:rPr>
          <w:tab/>
        </w:r>
        <w:r w:rsidR="002B4313">
          <w:rPr>
            <w:webHidden/>
          </w:rPr>
          <w:fldChar w:fldCharType="begin"/>
        </w:r>
        <w:r w:rsidR="002B4313">
          <w:rPr>
            <w:webHidden/>
          </w:rPr>
          <w:instrText xml:space="preserve"> PAGEREF _Toc515441248 \h </w:instrText>
        </w:r>
        <w:r w:rsidR="002B4313">
          <w:rPr>
            <w:webHidden/>
          </w:rPr>
        </w:r>
        <w:r w:rsidR="002B4313">
          <w:rPr>
            <w:webHidden/>
          </w:rPr>
          <w:fldChar w:fldCharType="separate"/>
        </w:r>
        <w:r w:rsidR="002B4313">
          <w:rPr>
            <w:webHidden/>
          </w:rPr>
          <w:t>4</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49" w:history="1">
        <w:r w:rsidR="002B4313" w:rsidRPr="00875426">
          <w:rPr>
            <w:rStyle w:val="Hyperlink"/>
          </w:rPr>
          <w:t>8</w:t>
        </w:r>
        <w:r w:rsidR="002B4313">
          <w:rPr>
            <w:rFonts w:asciiTheme="minorHAnsi" w:eastAsiaTheme="minorEastAsia" w:hAnsiTheme="minorHAnsi" w:cstheme="minorBidi"/>
            <w:b w:val="0"/>
            <w:sz w:val="22"/>
          </w:rPr>
          <w:tab/>
        </w:r>
        <w:r w:rsidR="002B4313" w:rsidRPr="00875426">
          <w:rPr>
            <w:rStyle w:val="Hyperlink"/>
          </w:rPr>
          <w:t>General</w:t>
        </w:r>
        <w:r w:rsidR="002B4313">
          <w:rPr>
            <w:webHidden/>
          </w:rPr>
          <w:tab/>
        </w:r>
        <w:r w:rsidR="002B4313">
          <w:rPr>
            <w:webHidden/>
          </w:rPr>
          <w:fldChar w:fldCharType="begin"/>
        </w:r>
        <w:r w:rsidR="002B4313">
          <w:rPr>
            <w:webHidden/>
          </w:rPr>
          <w:instrText xml:space="preserve"> PAGEREF _Toc515441249 \h </w:instrText>
        </w:r>
        <w:r w:rsidR="002B4313">
          <w:rPr>
            <w:webHidden/>
          </w:rPr>
        </w:r>
        <w:r w:rsidR="002B4313">
          <w:rPr>
            <w:webHidden/>
          </w:rPr>
          <w:fldChar w:fldCharType="separate"/>
        </w:r>
        <w:r w:rsidR="002B4313">
          <w:rPr>
            <w:webHidden/>
          </w:rPr>
          <w:t>5</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50" w:history="1">
        <w:r w:rsidR="002B4313" w:rsidRPr="00875426">
          <w:rPr>
            <w:rStyle w:val="Hyperlink"/>
          </w:rPr>
          <w:t>9</w:t>
        </w:r>
        <w:r w:rsidR="002B4313">
          <w:rPr>
            <w:rFonts w:asciiTheme="minorHAnsi" w:eastAsiaTheme="minorEastAsia" w:hAnsiTheme="minorHAnsi" w:cstheme="minorBidi"/>
            <w:b w:val="0"/>
            <w:sz w:val="22"/>
          </w:rPr>
          <w:tab/>
        </w:r>
        <w:r w:rsidR="002B4313" w:rsidRPr="00875426">
          <w:rPr>
            <w:rStyle w:val="Hyperlink"/>
          </w:rPr>
          <w:t>Definitions and Interpretation</w:t>
        </w:r>
        <w:r w:rsidR="002B4313">
          <w:rPr>
            <w:webHidden/>
          </w:rPr>
          <w:tab/>
        </w:r>
        <w:r w:rsidR="002B4313">
          <w:rPr>
            <w:webHidden/>
          </w:rPr>
          <w:fldChar w:fldCharType="begin"/>
        </w:r>
        <w:r w:rsidR="002B4313">
          <w:rPr>
            <w:webHidden/>
          </w:rPr>
          <w:instrText xml:space="preserve"> PAGEREF _Toc515441250 \h </w:instrText>
        </w:r>
        <w:r w:rsidR="002B4313">
          <w:rPr>
            <w:webHidden/>
          </w:rPr>
        </w:r>
        <w:r w:rsidR="002B4313">
          <w:rPr>
            <w:webHidden/>
          </w:rPr>
          <w:fldChar w:fldCharType="separate"/>
        </w:r>
        <w:r w:rsidR="002B4313">
          <w:rPr>
            <w:webHidden/>
          </w:rPr>
          <w:t>5</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51" w:history="1">
        <w:r w:rsidR="002B4313" w:rsidRPr="00875426">
          <w:rPr>
            <w:rStyle w:val="Hyperlink"/>
          </w:rPr>
          <w:t>Execution</w:t>
        </w:r>
        <w:r w:rsidR="002B4313">
          <w:rPr>
            <w:webHidden/>
          </w:rPr>
          <w:tab/>
        </w:r>
        <w:r w:rsidR="002B4313">
          <w:rPr>
            <w:webHidden/>
          </w:rPr>
          <w:fldChar w:fldCharType="begin"/>
        </w:r>
        <w:r w:rsidR="002B4313">
          <w:rPr>
            <w:webHidden/>
          </w:rPr>
          <w:instrText xml:space="preserve"> PAGEREF _Toc515441251 \h </w:instrText>
        </w:r>
        <w:r w:rsidR="002B4313">
          <w:rPr>
            <w:webHidden/>
          </w:rPr>
        </w:r>
        <w:r w:rsidR="002B4313">
          <w:rPr>
            <w:webHidden/>
          </w:rPr>
          <w:fldChar w:fldCharType="separate"/>
        </w:r>
        <w:r w:rsidR="002B4313">
          <w:rPr>
            <w:webHidden/>
          </w:rPr>
          <w:t>1</w:t>
        </w:r>
        <w:r w:rsidR="002B4313">
          <w:rPr>
            <w:webHidden/>
          </w:rPr>
          <w:fldChar w:fldCharType="end"/>
        </w:r>
      </w:hyperlink>
    </w:p>
    <w:p w:rsidR="002B4313" w:rsidRDefault="00224BDF" w:rsidP="002B4313">
      <w:pPr>
        <w:pStyle w:val="TOC2"/>
        <w:rPr>
          <w:rFonts w:asciiTheme="minorHAnsi" w:eastAsiaTheme="minorEastAsia" w:hAnsiTheme="minorHAnsi" w:cstheme="minorBidi"/>
          <w:b w:val="0"/>
          <w:sz w:val="22"/>
        </w:rPr>
      </w:pPr>
      <w:hyperlink w:anchor="_Toc515441252" w:history="1">
        <w:r w:rsidR="002B4313" w:rsidRPr="00875426">
          <w:rPr>
            <w:rStyle w:val="Hyperlink"/>
            <w:rFonts w:cs="Arial"/>
          </w:rPr>
          <w:t>Schedule 1 - Projects and tariff details</w:t>
        </w:r>
        <w:r w:rsidR="002B4313">
          <w:rPr>
            <w:webHidden/>
          </w:rPr>
          <w:tab/>
        </w:r>
        <w:r w:rsidR="002B4313">
          <w:rPr>
            <w:webHidden/>
          </w:rPr>
          <w:fldChar w:fldCharType="begin"/>
        </w:r>
        <w:r w:rsidR="002B4313">
          <w:rPr>
            <w:webHidden/>
          </w:rPr>
          <w:instrText xml:space="preserve"> PAGEREF _Toc515441252 \h </w:instrText>
        </w:r>
        <w:r w:rsidR="002B4313">
          <w:rPr>
            <w:webHidden/>
          </w:rPr>
        </w:r>
        <w:r w:rsidR="002B4313">
          <w:rPr>
            <w:webHidden/>
          </w:rPr>
          <w:fldChar w:fldCharType="separate"/>
        </w:r>
        <w:r w:rsidR="002B4313">
          <w:rPr>
            <w:webHidden/>
          </w:rPr>
          <w:t>2</w:t>
        </w:r>
        <w:r w:rsidR="002B4313">
          <w:rPr>
            <w:webHidden/>
          </w:rPr>
          <w:fldChar w:fldCharType="end"/>
        </w:r>
      </w:hyperlink>
    </w:p>
    <w:p w:rsidR="002B4313" w:rsidRDefault="00224BDF">
      <w:pPr>
        <w:pStyle w:val="TOC2"/>
        <w:rPr>
          <w:rFonts w:asciiTheme="minorHAnsi" w:eastAsiaTheme="minorEastAsia" w:hAnsiTheme="minorHAnsi" w:cstheme="minorBidi"/>
          <w:b w:val="0"/>
          <w:sz w:val="22"/>
        </w:rPr>
      </w:pPr>
      <w:hyperlink w:anchor="_Toc515441253" w:history="1">
        <w:r w:rsidR="002B4313" w:rsidRPr="00875426">
          <w:rPr>
            <w:rStyle w:val="Hyperlink"/>
          </w:rPr>
          <w:t>Schedule 2 - Premises</w:t>
        </w:r>
        <w:r w:rsidR="002B4313">
          <w:rPr>
            <w:webHidden/>
          </w:rPr>
          <w:tab/>
        </w:r>
        <w:r w:rsidR="002B4313">
          <w:rPr>
            <w:webHidden/>
          </w:rPr>
          <w:fldChar w:fldCharType="begin"/>
        </w:r>
        <w:r w:rsidR="002B4313">
          <w:rPr>
            <w:webHidden/>
          </w:rPr>
          <w:instrText xml:space="preserve"> PAGEREF _Toc515441253 \h </w:instrText>
        </w:r>
        <w:r w:rsidR="002B4313">
          <w:rPr>
            <w:webHidden/>
          </w:rPr>
        </w:r>
        <w:r w:rsidR="002B4313">
          <w:rPr>
            <w:webHidden/>
          </w:rPr>
          <w:fldChar w:fldCharType="separate"/>
        </w:r>
        <w:r w:rsidR="002B4313">
          <w:rPr>
            <w:webHidden/>
          </w:rPr>
          <w:t>1</w:t>
        </w:r>
        <w:r w:rsidR="002B4313">
          <w:rPr>
            <w:webHidden/>
          </w:rPr>
          <w:fldChar w:fldCharType="end"/>
        </w:r>
      </w:hyperlink>
    </w:p>
    <w:p w:rsidR="00CC5FA6" w:rsidRDefault="0078478D" w:rsidP="00AC76F2">
      <w:pPr>
        <w:rPr>
          <w:noProof/>
          <w:color w:val="000000"/>
          <w:sz w:val="22"/>
        </w:rPr>
      </w:pPr>
      <w:r>
        <w:rPr>
          <w:noProof/>
          <w:color w:val="000000"/>
          <w:sz w:val="22"/>
        </w:rPr>
        <w:fldChar w:fldCharType="end"/>
      </w:r>
    </w:p>
    <w:p w:rsidR="00243900" w:rsidRDefault="00243900">
      <w:pPr>
        <w:pBdr>
          <w:bottom w:val="single" w:sz="2" w:space="3" w:color="auto"/>
        </w:pBdr>
        <w:tabs>
          <w:tab w:val="left" w:pos="567"/>
          <w:tab w:val="left" w:pos="1134"/>
          <w:tab w:val="right" w:pos="7655"/>
        </w:tabs>
        <w:spacing w:after="85" w:line="240" w:lineRule="exact"/>
        <w:rPr>
          <w:b/>
          <w:color w:val="000000"/>
          <w:spacing w:val="10"/>
          <w:sz w:val="18"/>
        </w:rPr>
        <w:sectPr w:rsidR="00243900" w:rsidSect="003E1D44">
          <w:headerReference w:type="default" r:id="rId16"/>
          <w:footerReference w:type="default" r:id="rId17"/>
          <w:headerReference w:type="first" r:id="rId18"/>
          <w:footerReference w:type="first" r:id="rId19"/>
          <w:pgSz w:w="11907" w:h="16840" w:code="9"/>
          <w:pgMar w:top="2268" w:right="1418" w:bottom="1701" w:left="2268" w:header="851" w:footer="567" w:gutter="0"/>
          <w:paperSrc w:first="7" w:other="7"/>
          <w:pgNumType w:fmt="lowerRoman" w:start="1"/>
          <w:cols w:space="720"/>
          <w:noEndnote/>
          <w:titlePg/>
          <w:docGrid w:linePitch="286"/>
        </w:sectPr>
      </w:pPr>
    </w:p>
    <w:p w:rsidR="00243900" w:rsidRPr="008D1CA2" w:rsidRDefault="00DE2D73" w:rsidP="00DE2D73">
      <w:pPr>
        <w:spacing w:after="0" w:line="240" w:lineRule="auto"/>
        <w:rPr>
          <w:b/>
          <w:color w:val="000000"/>
          <w:sz w:val="24"/>
        </w:rPr>
      </w:pPr>
      <w:r>
        <w:rPr>
          <w:b/>
          <w:color w:val="000000"/>
          <w:sz w:val="24"/>
        </w:rPr>
        <w:lastRenderedPageBreak/>
        <w:t>Dat</w:t>
      </w:r>
      <w:r w:rsidR="00C824AC">
        <w:rPr>
          <w:b/>
          <w:color w:val="000000"/>
          <w:sz w:val="24"/>
        </w:rPr>
        <w:t>e</w:t>
      </w:r>
    </w:p>
    <w:p w:rsidR="009758D9" w:rsidRDefault="009758D9" w:rsidP="009758D9">
      <w:pPr>
        <w:pStyle w:val="Heading"/>
      </w:pPr>
      <w:r>
        <w:t>Parties</w:t>
      </w:r>
    </w:p>
    <w:p w:rsidR="009758D9" w:rsidRDefault="009758D9" w:rsidP="009758D9">
      <w:r>
        <w:rPr>
          <w:b/>
        </w:rPr>
        <w:t>Party 1</w:t>
      </w:r>
      <w:r>
        <w:t xml:space="preserve"> ACN 1 of Address 1 (</w:t>
      </w:r>
      <w:r w:rsidR="00312DAE">
        <w:rPr>
          <w:b/>
        </w:rPr>
        <w:t>Lessee</w:t>
      </w:r>
      <w:r>
        <w:t>)</w:t>
      </w:r>
    </w:p>
    <w:p w:rsidR="009758D9" w:rsidRDefault="009758D9" w:rsidP="009758D9">
      <w:r>
        <w:rPr>
          <w:b/>
        </w:rPr>
        <w:t>Party 2</w:t>
      </w:r>
      <w:r>
        <w:t xml:space="preserve"> ACN 2 of Address 2 (</w:t>
      </w:r>
      <w:r w:rsidR="00312DAE">
        <w:rPr>
          <w:b/>
        </w:rPr>
        <w:t>Lessor</w:t>
      </w:r>
      <w:r>
        <w:t>)</w:t>
      </w:r>
    </w:p>
    <w:p w:rsidR="00243900" w:rsidRDefault="00243900" w:rsidP="0049415E">
      <w:pPr>
        <w:pBdr>
          <w:top w:val="single" w:sz="4" w:space="1" w:color="auto"/>
        </w:pBdr>
      </w:pPr>
      <w:bookmarkStart w:id="9" w:name="mName1"/>
      <w:bookmarkStart w:id="10" w:name="mDefinedName1"/>
      <w:bookmarkStart w:id="11" w:name="Recitals"/>
      <w:bookmarkEnd w:id="9"/>
      <w:bookmarkEnd w:id="10"/>
    </w:p>
    <w:p w:rsidR="00243900" w:rsidRDefault="00243900" w:rsidP="00497D1D">
      <w:pPr>
        <w:pStyle w:val="Heading"/>
      </w:pPr>
      <w:r>
        <w:t>Background</w:t>
      </w:r>
    </w:p>
    <w:p w:rsidR="00312DAE" w:rsidRDefault="00312DAE" w:rsidP="00A55AD3">
      <w:pPr>
        <w:pStyle w:val="Background"/>
      </w:pPr>
      <w:r>
        <w:t xml:space="preserve">On or about the date of this Lease, the Lessee entered into a Power Purchase Agreement with the </w:t>
      </w:r>
      <w:r w:rsidR="005A6A0B">
        <w:t>T</w:t>
      </w:r>
      <w:r>
        <w:t xml:space="preserve">enant for the purchase of electricity generated by the Solar Power System. </w:t>
      </w:r>
    </w:p>
    <w:p w:rsidR="00A67F50" w:rsidRPr="00071FED" w:rsidRDefault="00A67F50" w:rsidP="00A55AD3">
      <w:pPr>
        <w:pStyle w:val="Background"/>
      </w:pPr>
      <w:r>
        <w:t xml:space="preserve">The </w:t>
      </w:r>
      <w:r w:rsidR="00312DAE">
        <w:t>Lessee</w:t>
      </w:r>
      <w:r w:rsidR="00EE0FCB">
        <w:t xml:space="preserve"> </w:t>
      </w:r>
      <w:r w:rsidR="00C91CC2">
        <w:t>owns</w:t>
      </w:r>
      <w:r w:rsidR="00EE0FCB" w:rsidRPr="00C43472">
        <w:t xml:space="preserve"> the</w:t>
      </w:r>
      <w:r w:rsidRPr="00C43472">
        <w:t xml:space="preserve"> Solar Power System</w:t>
      </w:r>
      <w:r w:rsidRPr="00071FED">
        <w:t>.</w:t>
      </w:r>
    </w:p>
    <w:p w:rsidR="00210E3A" w:rsidRDefault="004669C6" w:rsidP="004669C6">
      <w:pPr>
        <w:pStyle w:val="Background"/>
      </w:pPr>
      <w:r w:rsidRPr="004669C6">
        <w:t xml:space="preserve">The </w:t>
      </w:r>
      <w:r w:rsidR="00312DAE">
        <w:t>Lessor</w:t>
      </w:r>
      <w:r w:rsidRPr="004669C6">
        <w:t xml:space="preserve"> owns the Premises. </w:t>
      </w:r>
    </w:p>
    <w:p w:rsidR="00EE0FCB" w:rsidRPr="00071FED" w:rsidRDefault="004669C6" w:rsidP="004669C6">
      <w:pPr>
        <w:pStyle w:val="Background"/>
      </w:pPr>
      <w:r w:rsidRPr="004669C6">
        <w:t xml:space="preserve">The </w:t>
      </w:r>
      <w:r w:rsidR="00312DAE">
        <w:t>Lessor</w:t>
      </w:r>
      <w:r w:rsidRPr="004669C6">
        <w:t xml:space="preserve"> has agreed to grant a lease of the Premises</w:t>
      </w:r>
      <w:r w:rsidR="00210E3A">
        <w:t>,</w:t>
      </w:r>
      <w:r w:rsidRPr="004669C6">
        <w:t xml:space="preserve"> </w:t>
      </w:r>
      <w:r w:rsidR="00210E3A">
        <w:t xml:space="preserve">and the associated </w:t>
      </w:r>
      <w:r w:rsidR="004654BA">
        <w:t>Licence</w:t>
      </w:r>
      <w:r w:rsidR="00210E3A">
        <w:t xml:space="preserve">, </w:t>
      </w:r>
      <w:r w:rsidRPr="004669C6">
        <w:t xml:space="preserve">to the </w:t>
      </w:r>
      <w:r w:rsidR="00312DAE">
        <w:t>Lessee</w:t>
      </w:r>
      <w:r w:rsidRPr="004669C6">
        <w:t xml:space="preserve"> for the purpose of performing its obligations, and exercising its rights, in connection with the Solar Power System on the terms and conditions of </w:t>
      </w:r>
      <w:r w:rsidR="005A6A0B">
        <w:t>the Power Purchase Agreement</w:t>
      </w:r>
      <w:r w:rsidR="008E5CC9" w:rsidRPr="00071FED">
        <w:t>.</w:t>
      </w:r>
    </w:p>
    <w:p w:rsidR="00243900" w:rsidRDefault="00243900" w:rsidP="0049415E">
      <w:pPr>
        <w:pStyle w:val="NormalIndent"/>
        <w:ind w:left="0"/>
      </w:pPr>
    </w:p>
    <w:bookmarkEnd w:id="11"/>
    <w:p w:rsidR="00243900" w:rsidRDefault="00243900" w:rsidP="0049415E">
      <w:pPr>
        <w:pBdr>
          <w:top w:val="single" w:sz="4" w:space="1" w:color="auto"/>
        </w:pBdr>
      </w:pPr>
    </w:p>
    <w:p w:rsidR="00243900" w:rsidRDefault="00243900" w:rsidP="0046466A">
      <w:pPr>
        <w:pStyle w:val="Heading1"/>
      </w:pPr>
      <w:r>
        <w:t>Agreed terms</w:t>
      </w:r>
    </w:p>
    <w:p w:rsidR="00A46ACA" w:rsidRDefault="00A46ACA" w:rsidP="00573825">
      <w:pPr>
        <w:pStyle w:val="Heading2"/>
        <w:sectPr w:rsidR="00A46ACA" w:rsidSect="00BD5A39">
          <w:headerReference w:type="even" r:id="rId20"/>
          <w:headerReference w:type="default" r:id="rId21"/>
          <w:footerReference w:type="default" r:id="rId22"/>
          <w:headerReference w:type="first" r:id="rId23"/>
          <w:footerReference w:type="first" r:id="rId24"/>
          <w:pgSz w:w="11907" w:h="16840" w:code="9"/>
          <w:pgMar w:top="2268" w:right="1418" w:bottom="1701" w:left="2268" w:header="851" w:footer="567" w:gutter="0"/>
          <w:pgNumType w:start="1"/>
          <w:cols w:space="720"/>
          <w:noEndnote/>
          <w:titlePg/>
          <w:docGrid w:linePitch="286"/>
        </w:sectPr>
      </w:pPr>
    </w:p>
    <w:p w:rsidR="00573825" w:rsidRPr="00E029E1" w:rsidRDefault="00573825">
      <w:pPr>
        <w:spacing w:after="0" w:line="240" w:lineRule="auto"/>
        <w:rPr>
          <w:color w:val="000000"/>
          <w:sz w:val="2"/>
          <w:szCs w:val="2"/>
        </w:rPr>
      </w:pPr>
    </w:p>
    <w:p w:rsidR="006065EF" w:rsidRDefault="006065EF" w:rsidP="007151C3">
      <w:pPr>
        <w:pStyle w:val="Heading2"/>
        <w:ind w:left="567" w:hanging="567"/>
        <w:rPr>
          <w:b/>
          <w:sz w:val="24"/>
          <w:szCs w:val="24"/>
        </w:rPr>
      </w:pPr>
      <w:bookmarkStart w:id="12" w:name="_Toc497900971"/>
      <w:bookmarkStart w:id="13" w:name="_Toc497466473"/>
      <w:bookmarkStart w:id="14" w:name="_Toc497470127"/>
      <w:bookmarkStart w:id="15" w:name="_Toc497475601"/>
      <w:bookmarkStart w:id="16" w:name="_Toc497900972"/>
      <w:bookmarkStart w:id="17" w:name="_Toc497466474"/>
      <w:bookmarkStart w:id="18" w:name="_Toc497470128"/>
      <w:bookmarkStart w:id="19" w:name="_Toc497475602"/>
      <w:bookmarkStart w:id="20" w:name="_Toc497900973"/>
      <w:bookmarkStart w:id="21" w:name="_Toc497466475"/>
      <w:bookmarkStart w:id="22" w:name="_Toc497470129"/>
      <w:bookmarkStart w:id="23" w:name="_Toc497475603"/>
      <w:bookmarkStart w:id="24" w:name="_Toc497900974"/>
      <w:bookmarkStart w:id="25" w:name="_Toc497466476"/>
      <w:bookmarkStart w:id="26" w:name="_Toc497470130"/>
      <w:bookmarkStart w:id="27" w:name="_Toc497475604"/>
      <w:bookmarkStart w:id="28" w:name="_Toc497900975"/>
      <w:bookmarkStart w:id="29" w:name="_Ref497472960"/>
      <w:bookmarkStart w:id="30" w:name="_Toc515441242"/>
      <w:bookmarkStart w:id="31" w:name="_Ref40579603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4"/>
          <w:szCs w:val="24"/>
        </w:rPr>
        <w:t>Lease</w:t>
      </w:r>
      <w:bookmarkEnd w:id="29"/>
      <w:bookmarkEnd w:id="30"/>
    </w:p>
    <w:p w:rsidR="001A6ACE" w:rsidRPr="007151C3" w:rsidRDefault="006065EF" w:rsidP="006065EF">
      <w:pPr>
        <w:pStyle w:val="Heading4"/>
        <w:tabs>
          <w:tab w:val="num" w:pos="567"/>
        </w:tabs>
        <w:rPr>
          <w:sz w:val="20"/>
        </w:rPr>
      </w:pPr>
      <w:r w:rsidRPr="007151C3">
        <w:rPr>
          <w:sz w:val="20"/>
        </w:rPr>
        <w:t xml:space="preserve">The </w:t>
      </w:r>
      <w:r w:rsidR="00D72E58">
        <w:rPr>
          <w:sz w:val="20"/>
        </w:rPr>
        <w:t>Lessor</w:t>
      </w:r>
      <w:r w:rsidRPr="007151C3">
        <w:rPr>
          <w:sz w:val="20"/>
        </w:rPr>
        <w:t xml:space="preserve"> agrees to </w:t>
      </w:r>
      <w:r w:rsidR="005A28BA" w:rsidRPr="007151C3">
        <w:rPr>
          <w:sz w:val="20"/>
        </w:rPr>
        <w:t>grant</w:t>
      </w:r>
      <w:r w:rsidRPr="007151C3">
        <w:rPr>
          <w:sz w:val="20"/>
        </w:rPr>
        <w:t xml:space="preserve"> to the </w:t>
      </w:r>
      <w:r w:rsidR="00D72E58">
        <w:rPr>
          <w:sz w:val="20"/>
        </w:rPr>
        <w:t>Lessee</w:t>
      </w:r>
      <w:r w:rsidRPr="007151C3">
        <w:rPr>
          <w:sz w:val="20"/>
        </w:rPr>
        <w:t xml:space="preserve">, and the </w:t>
      </w:r>
      <w:r w:rsidR="00D72E58">
        <w:rPr>
          <w:sz w:val="20"/>
        </w:rPr>
        <w:t>Lessee</w:t>
      </w:r>
      <w:r w:rsidRPr="007151C3">
        <w:rPr>
          <w:sz w:val="20"/>
        </w:rPr>
        <w:t xml:space="preserve"> agrees to </w:t>
      </w:r>
      <w:r w:rsidR="005A28BA" w:rsidRPr="007151C3">
        <w:rPr>
          <w:sz w:val="20"/>
        </w:rPr>
        <w:t>take on</w:t>
      </w:r>
      <w:r w:rsidRPr="007151C3">
        <w:rPr>
          <w:sz w:val="20"/>
        </w:rPr>
        <w:t xml:space="preserve">, </w:t>
      </w:r>
      <w:r w:rsidR="005A28BA" w:rsidRPr="007151C3">
        <w:rPr>
          <w:sz w:val="20"/>
        </w:rPr>
        <w:t xml:space="preserve">the Lease </w:t>
      </w:r>
      <w:r w:rsidR="00E803FE">
        <w:rPr>
          <w:sz w:val="20"/>
        </w:rPr>
        <w:t xml:space="preserve">of the Premises </w:t>
      </w:r>
      <w:r w:rsidR="005A28BA" w:rsidRPr="007151C3">
        <w:rPr>
          <w:sz w:val="20"/>
        </w:rPr>
        <w:t>for</w:t>
      </w:r>
      <w:r w:rsidR="001A6ACE" w:rsidRPr="007151C3">
        <w:rPr>
          <w:sz w:val="20"/>
        </w:rPr>
        <w:t xml:space="preserve"> the </w:t>
      </w:r>
      <w:r w:rsidR="00821246">
        <w:rPr>
          <w:sz w:val="20"/>
        </w:rPr>
        <w:t>Lease</w:t>
      </w:r>
      <w:r w:rsidR="00B469B3">
        <w:rPr>
          <w:sz w:val="20"/>
        </w:rPr>
        <w:t xml:space="preserve"> </w:t>
      </w:r>
      <w:r w:rsidR="001A6ACE" w:rsidRPr="007151C3">
        <w:rPr>
          <w:sz w:val="20"/>
        </w:rPr>
        <w:t>Period</w:t>
      </w:r>
      <w:r w:rsidR="00607A27">
        <w:rPr>
          <w:sz w:val="20"/>
        </w:rPr>
        <w:t xml:space="preserve"> </w:t>
      </w:r>
      <w:r w:rsidR="005A28BA" w:rsidRPr="007151C3">
        <w:rPr>
          <w:sz w:val="20"/>
        </w:rPr>
        <w:t xml:space="preserve">on the terms of this </w:t>
      </w:r>
      <w:r w:rsidR="00431BB6">
        <w:rPr>
          <w:sz w:val="20"/>
        </w:rPr>
        <w:t>Lease</w:t>
      </w:r>
      <w:r w:rsidR="005A28BA" w:rsidRPr="007151C3">
        <w:rPr>
          <w:sz w:val="20"/>
        </w:rPr>
        <w:t xml:space="preserve"> </w:t>
      </w:r>
      <w:r w:rsidR="00FA5EF2" w:rsidRPr="007151C3">
        <w:rPr>
          <w:sz w:val="20"/>
        </w:rPr>
        <w:t>f</w:t>
      </w:r>
      <w:r w:rsidRPr="007151C3">
        <w:rPr>
          <w:sz w:val="20"/>
        </w:rPr>
        <w:t>or the purpose of</w:t>
      </w:r>
      <w:r w:rsidR="001A6ACE" w:rsidRPr="007151C3">
        <w:rPr>
          <w:sz w:val="20"/>
        </w:rPr>
        <w:t>:</w:t>
      </w:r>
    </w:p>
    <w:p w:rsidR="001A6ACE" w:rsidRPr="007151C3" w:rsidRDefault="00431A6B" w:rsidP="001A6ACE">
      <w:pPr>
        <w:pStyle w:val="Heading5"/>
        <w:tabs>
          <w:tab w:val="clear" w:pos="1418"/>
        </w:tabs>
        <w:rPr>
          <w:sz w:val="20"/>
        </w:rPr>
      </w:pPr>
      <w:r w:rsidRPr="007151C3">
        <w:rPr>
          <w:sz w:val="20"/>
        </w:rPr>
        <w:t xml:space="preserve">the </w:t>
      </w:r>
      <w:r w:rsidR="00D72E58">
        <w:rPr>
          <w:sz w:val="20"/>
        </w:rPr>
        <w:t>Lessee</w:t>
      </w:r>
      <w:r w:rsidRPr="007151C3">
        <w:rPr>
          <w:sz w:val="20"/>
        </w:rPr>
        <w:t xml:space="preserve"> </w:t>
      </w:r>
      <w:r w:rsidR="006065EF" w:rsidRPr="007151C3">
        <w:rPr>
          <w:sz w:val="20"/>
        </w:rPr>
        <w:t xml:space="preserve">performing the </w:t>
      </w:r>
      <w:r w:rsidR="00D72E58">
        <w:rPr>
          <w:sz w:val="20"/>
        </w:rPr>
        <w:t>Lessee</w:t>
      </w:r>
      <w:r w:rsidR="006065EF" w:rsidRPr="007151C3">
        <w:rPr>
          <w:sz w:val="20"/>
        </w:rPr>
        <w:t>’s obligations</w:t>
      </w:r>
      <w:r w:rsidR="001A6ACE" w:rsidRPr="007151C3">
        <w:rPr>
          <w:sz w:val="20"/>
        </w:rPr>
        <w:t>;</w:t>
      </w:r>
      <w:r w:rsidR="006065EF" w:rsidRPr="007151C3">
        <w:rPr>
          <w:sz w:val="20"/>
        </w:rPr>
        <w:t xml:space="preserve"> and</w:t>
      </w:r>
    </w:p>
    <w:p w:rsidR="001A6ACE" w:rsidRPr="007151C3" w:rsidRDefault="001A6ACE" w:rsidP="001A6ACE">
      <w:pPr>
        <w:pStyle w:val="Heading5"/>
        <w:tabs>
          <w:tab w:val="clear" w:pos="1418"/>
        </w:tabs>
        <w:rPr>
          <w:sz w:val="20"/>
        </w:rPr>
      </w:pPr>
      <w:r w:rsidRPr="007151C3">
        <w:rPr>
          <w:sz w:val="20"/>
        </w:rPr>
        <w:t xml:space="preserve">the </w:t>
      </w:r>
      <w:r w:rsidR="00D72E58">
        <w:rPr>
          <w:sz w:val="20"/>
        </w:rPr>
        <w:t>Lessee</w:t>
      </w:r>
      <w:r w:rsidR="006065EF" w:rsidRPr="007151C3">
        <w:rPr>
          <w:sz w:val="20"/>
        </w:rPr>
        <w:t xml:space="preserve"> exercising the </w:t>
      </w:r>
      <w:r w:rsidR="00D72E58">
        <w:rPr>
          <w:sz w:val="20"/>
        </w:rPr>
        <w:t>Lessee</w:t>
      </w:r>
      <w:r w:rsidR="006065EF" w:rsidRPr="007151C3">
        <w:rPr>
          <w:sz w:val="20"/>
        </w:rPr>
        <w:t xml:space="preserve">’s rights, </w:t>
      </w:r>
    </w:p>
    <w:p w:rsidR="006065EF" w:rsidRPr="007151C3" w:rsidRDefault="00063601" w:rsidP="001A6ACE">
      <w:pPr>
        <w:pStyle w:val="Heading5"/>
        <w:numPr>
          <w:ilvl w:val="0"/>
          <w:numId w:val="0"/>
        </w:numPr>
        <w:tabs>
          <w:tab w:val="clear" w:pos="1418"/>
        </w:tabs>
        <w:ind w:left="567"/>
        <w:rPr>
          <w:sz w:val="20"/>
        </w:rPr>
      </w:pPr>
      <w:r>
        <w:rPr>
          <w:sz w:val="20"/>
        </w:rPr>
        <w:t>in connection with</w:t>
      </w:r>
      <w:r w:rsidR="006065EF" w:rsidRPr="007151C3">
        <w:rPr>
          <w:sz w:val="20"/>
        </w:rPr>
        <w:t xml:space="preserve"> the </w:t>
      </w:r>
      <w:r w:rsidR="00E803FE">
        <w:rPr>
          <w:sz w:val="20"/>
        </w:rPr>
        <w:t>Power Purchase Agreement</w:t>
      </w:r>
      <w:r w:rsidR="006065EF" w:rsidRPr="007151C3">
        <w:rPr>
          <w:sz w:val="20"/>
        </w:rPr>
        <w:t>.</w:t>
      </w:r>
    </w:p>
    <w:p w:rsidR="00691F84" w:rsidRPr="00210E3A" w:rsidRDefault="001A6ACE" w:rsidP="001A6ACE">
      <w:pPr>
        <w:pStyle w:val="Heading4"/>
        <w:tabs>
          <w:tab w:val="num" w:pos="567"/>
        </w:tabs>
        <w:rPr>
          <w:sz w:val="20"/>
          <w:szCs w:val="20"/>
        </w:rPr>
      </w:pPr>
      <w:bookmarkStart w:id="32" w:name="_Ref498003262"/>
      <w:r w:rsidRPr="007151C3">
        <w:rPr>
          <w:sz w:val="20"/>
        </w:rPr>
        <w:t xml:space="preserve">The </w:t>
      </w:r>
      <w:r w:rsidR="00D72E58" w:rsidRPr="00210E3A">
        <w:rPr>
          <w:sz w:val="20"/>
          <w:szCs w:val="20"/>
        </w:rPr>
        <w:t>Lessor</w:t>
      </w:r>
      <w:r w:rsidR="00691F84" w:rsidRPr="00210E3A">
        <w:rPr>
          <w:sz w:val="20"/>
          <w:szCs w:val="20"/>
        </w:rPr>
        <w:t>:</w:t>
      </w:r>
      <w:bookmarkEnd w:id="32"/>
    </w:p>
    <w:p w:rsidR="001A6ACE" w:rsidRDefault="001A6ACE" w:rsidP="00691F84">
      <w:pPr>
        <w:pStyle w:val="Heading5"/>
        <w:tabs>
          <w:tab w:val="clear" w:pos="1418"/>
        </w:tabs>
        <w:rPr>
          <w:sz w:val="20"/>
          <w:szCs w:val="20"/>
        </w:rPr>
      </w:pPr>
      <w:r w:rsidRPr="00210E3A">
        <w:rPr>
          <w:sz w:val="20"/>
          <w:szCs w:val="20"/>
        </w:rPr>
        <w:t xml:space="preserve">must not, other than in the exercise of its rights or performance of its obligations under this </w:t>
      </w:r>
      <w:r w:rsidR="00431BB6">
        <w:rPr>
          <w:sz w:val="20"/>
          <w:szCs w:val="20"/>
        </w:rPr>
        <w:t>Lease</w:t>
      </w:r>
      <w:r w:rsidRPr="00210E3A">
        <w:rPr>
          <w:sz w:val="20"/>
          <w:szCs w:val="20"/>
        </w:rPr>
        <w:t xml:space="preserve"> or applicable Laws,</w:t>
      </w:r>
      <w:r w:rsidR="004669C6" w:rsidRPr="00210E3A">
        <w:rPr>
          <w:sz w:val="20"/>
          <w:szCs w:val="20"/>
        </w:rPr>
        <w:t xml:space="preserve"> and with reasonable notice to the </w:t>
      </w:r>
      <w:r w:rsidR="00D72E58" w:rsidRPr="00210E3A">
        <w:rPr>
          <w:sz w:val="20"/>
          <w:szCs w:val="20"/>
        </w:rPr>
        <w:t>Lessee</w:t>
      </w:r>
      <w:r w:rsidR="004669C6" w:rsidRPr="00210E3A">
        <w:rPr>
          <w:sz w:val="20"/>
          <w:szCs w:val="20"/>
        </w:rPr>
        <w:t>, enter onto the Premises or</w:t>
      </w:r>
      <w:r w:rsidRPr="00210E3A">
        <w:rPr>
          <w:sz w:val="20"/>
          <w:szCs w:val="20"/>
        </w:rPr>
        <w:t xml:space="preserve"> interfere with the </w:t>
      </w:r>
      <w:r w:rsidR="00D72E58" w:rsidRPr="00210E3A">
        <w:rPr>
          <w:sz w:val="20"/>
          <w:szCs w:val="20"/>
        </w:rPr>
        <w:t>Lessee</w:t>
      </w:r>
      <w:r w:rsidRPr="00210E3A">
        <w:rPr>
          <w:sz w:val="20"/>
          <w:szCs w:val="20"/>
        </w:rPr>
        <w:t xml:space="preserve">’s quiet </w:t>
      </w:r>
      <w:r w:rsidR="004669C6" w:rsidRPr="00210E3A">
        <w:rPr>
          <w:sz w:val="20"/>
          <w:szCs w:val="20"/>
        </w:rPr>
        <w:t>enjoyment</w:t>
      </w:r>
      <w:r w:rsidRPr="00210E3A">
        <w:rPr>
          <w:sz w:val="20"/>
          <w:szCs w:val="20"/>
        </w:rPr>
        <w:t xml:space="preserve"> of the Premises during the </w:t>
      </w:r>
      <w:r w:rsidR="00E803FE" w:rsidRPr="00210E3A">
        <w:rPr>
          <w:sz w:val="20"/>
          <w:szCs w:val="20"/>
        </w:rPr>
        <w:t>Lease Period</w:t>
      </w:r>
      <w:r w:rsidR="00691F84" w:rsidRPr="00210E3A">
        <w:rPr>
          <w:sz w:val="20"/>
          <w:szCs w:val="20"/>
        </w:rPr>
        <w:t>;</w:t>
      </w:r>
    </w:p>
    <w:p w:rsidR="008A20BA" w:rsidRPr="00210E3A" w:rsidRDefault="008A20BA" w:rsidP="00691F84">
      <w:pPr>
        <w:pStyle w:val="Heading5"/>
        <w:tabs>
          <w:tab w:val="clear" w:pos="1418"/>
        </w:tabs>
        <w:rPr>
          <w:sz w:val="20"/>
          <w:szCs w:val="20"/>
        </w:rPr>
      </w:pPr>
      <w:r>
        <w:rPr>
          <w:sz w:val="20"/>
          <w:szCs w:val="20"/>
        </w:rPr>
        <w:t>hereby consents to the Lessee installing the Solar Power System at the Premises;</w:t>
      </w:r>
    </w:p>
    <w:p w:rsidR="009E6376" w:rsidRPr="00210E3A" w:rsidRDefault="00EA0E5D" w:rsidP="009E6376">
      <w:pPr>
        <w:pStyle w:val="Heading5"/>
        <w:tabs>
          <w:tab w:val="clear" w:pos="1418"/>
        </w:tabs>
        <w:rPr>
          <w:sz w:val="20"/>
          <w:szCs w:val="20"/>
        </w:rPr>
      </w:pPr>
      <w:bookmarkStart w:id="33" w:name="_Ref498003257"/>
      <w:r w:rsidRPr="00210E3A">
        <w:rPr>
          <w:sz w:val="20"/>
          <w:szCs w:val="20"/>
        </w:rPr>
        <w:t xml:space="preserve">hereby consents to the </w:t>
      </w:r>
      <w:r w:rsidR="00D72E58" w:rsidRPr="00210E3A">
        <w:rPr>
          <w:sz w:val="20"/>
          <w:szCs w:val="20"/>
        </w:rPr>
        <w:t>Lessee</w:t>
      </w:r>
      <w:r w:rsidRPr="00210E3A">
        <w:rPr>
          <w:sz w:val="20"/>
          <w:szCs w:val="20"/>
        </w:rPr>
        <w:t xml:space="preserve"> lodging a caveat to protect the </w:t>
      </w:r>
      <w:r w:rsidR="00D72E58" w:rsidRPr="00210E3A">
        <w:rPr>
          <w:sz w:val="20"/>
          <w:szCs w:val="20"/>
        </w:rPr>
        <w:t>Lessee</w:t>
      </w:r>
      <w:r w:rsidRPr="00210E3A">
        <w:rPr>
          <w:sz w:val="20"/>
          <w:szCs w:val="20"/>
        </w:rPr>
        <w:t>’s interests under the Lease</w:t>
      </w:r>
      <w:r w:rsidR="009E6376" w:rsidRPr="00210E3A">
        <w:rPr>
          <w:sz w:val="20"/>
          <w:szCs w:val="20"/>
        </w:rPr>
        <w:t>;</w:t>
      </w:r>
      <w:bookmarkEnd w:id="33"/>
    </w:p>
    <w:p w:rsidR="002E592F" w:rsidRPr="00210E3A" w:rsidRDefault="00EA0E5D" w:rsidP="00691F84">
      <w:pPr>
        <w:pStyle w:val="Heading5"/>
        <w:tabs>
          <w:tab w:val="clear" w:pos="1418"/>
        </w:tabs>
        <w:rPr>
          <w:sz w:val="20"/>
          <w:szCs w:val="20"/>
        </w:rPr>
      </w:pPr>
      <w:r w:rsidRPr="00210E3A">
        <w:rPr>
          <w:sz w:val="20"/>
          <w:szCs w:val="20"/>
        </w:rPr>
        <w:t xml:space="preserve">must do all things necessary, including giving reasonable assistance and required consents to the </w:t>
      </w:r>
      <w:r w:rsidR="00D72E58" w:rsidRPr="00210E3A">
        <w:rPr>
          <w:sz w:val="20"/>
          <w:szCs w:val="20"/>
        </w:rPr>
        <w:t>Lessee</w:t>
      </w:r>
      <w:r w:rsidRPr="00210E3A">
        <w:rPr>
          <w:sz w:val="20"/>
          <w:szCs w:val="20"/>
        </w:rPr>
        <w:t xml:space="preserve">, to enable the </w:t>
      </w:r>
      <w:r w:rsidR="00D72E58" w:rsidRPr="00210E3A">
        <w:rPr>
          <w:sz w:val="20"/>
          <w:szCs w:val="20"/>
        </w:rPr>
        <w:t>Lessee</w:t>
      </w:r>
      <w:r w:rsidRPr="00210E3A">
        <w:rPr>
          <w:sz w:val="20"/>
          <w:szCs w:val="20"/>
        </w:rPr>
        <w:t xml:space="preserve"> to protect the </w:t>
      </w:r>
      <w:r w:rsidR="00D72E58" w:rsidRPr="00210E3A">
        <w:rPr>
          <w:sz w:val="20"/>
          <w:szCs w:val="20"/>
        </w:rPr>
        <w:t>Lessee</w:t>
      </w:r>
      <w:r w:rsidRPr="00210E3A">
        <w:rPr>
          <w:sz w:val="20"/>
          <w:szCs w:val="20"/>
        </w:rPr>
        <w:t xml:space="preserve">’s interests under the Lease (including the lodging of a caveat as contemplated in </w:t>
      </w:r>
      <w:r w:rsidRPr="00210E3A">
        <w:rPr>
          <w:sz w:val="20"/>
          <w:szCs w:val="20"/>
        </w:rPr>
        <w:fldChar w:fldCharType="begin"/>
      </w:r>
      <w:r w:rsidRPr="00210E3A">
        <w:rPr>
          <w:sz w:val="20"/>
          <w:szCs w:val="20"/>
        </w:rPr>
        <w:instrText xml:space="preserve"> REF _Ref497472960 \r \h </w:instrText>
      </w:r>
      <w:r w:rsidR="00210E3A">
        <w:rPr>
          <w:sz w:val="20"/>
          <w:szCs w:val="20"/>
        </w:rPr>
        <w:instrText xml:space="preserve"> \* MERGEFORMAT </w:instrText>
      </w:r>
      <w:r w:rsidRPr="00210E3A">
        <w:rPr>
          <w:sz w:val="20"/>
          <w:szCs w:val="20"/>
        </w:rPr>
      </w:r>
      <w:r w:rsidRPr="00210E3A">
        <w:rPr>
          <w:sz w:val="20"/>
          <w:szCs w:val="20"/>
        </w:rPr>
        <w:fldChar w:fldCharType="separate"/>
      </w:r>
      <w:r w:rsidR="002B4313">
        <w:rPr>
          <w:sz w:val="20"/>
          <w:szCs w:val="20"/>
        </w:rPr>
        <w:t>1</w:t>
      </w:r>
      <w:r w:rsidRPr="00210E3A">
        <w:rPr>
          <w:sz w:val="20"/>
          <w:szCs w:val="20"/>
        </w:rPr>
        <w:fldChar w:fldCharType="end"/>
      </w:r>
      <w:r w:rsidRPr="00210E3A">
        <w:rPr>
          <w:sz w:val="20"/>
          <w:szCs w:val="20"/>
        </w:rPr>
        <w:fldChar w:fldCharType="begin"/>
      </w:r>
      <w:r w:rsidRPr="00210E3A">
        <w:rPr>
          <w:sz w:val="20"/>
          <w:szCs w:val="20"/>
        </w:rPr>
        <w:instrText xml:space="preserve"> REF _Ref498003262 \r \h </w:instrText>
      </w:r>
      <w:r w:rsidR="00210E3A">
        <w:rPr>
          <w:sz w:val="20"/>
          <w:szCs w:val="20"/>
        </w:rPr>
        <w:instrText xml:space="preserve"> \* MERGEFORMAT </w:instrText>
      </w:r>
      <w:r w:rsidRPr="00210E3A">
        <w:rPr>
          <w:sz w:val="20"/>
          <w:szCs w:val="20"/>
        </w:rPr>
      </w:r>
      <w:r w:rsidRPr="00210E3A">
        <w:rPr>
          <w:sz w:val="20"/>
          <w:szCs w:val="20"/>
        </w:rPr>
        <w:fldChar w:fldCharType="separate"/>
      </w:r>
      <w:r w:rsidR="002B4313">
        <w:rPr>
          <w:sz w:val="20"/>
          <w:szCs w:val="20"/>
        </w:rPr>
        <w:t>(b)</w:t>
      </w:r>
      <w:r w:rsidRPr="00210E3A">
        <w:rPr>
          <w:sz w:val="20"/>
          <w:szCs w:val="20"/>
        </w:rPr>
        <w:fldChar w:fldCharType="end"/>
      </w:r>
      <w:r w:rsidRPr="00210E3A">
        <w:rPr>
          <w:sz w:val="20"/>
          <w:szCs w:val="20"/>
        </w:rPr>
        <w:fldChar w:fldCharType="begin"/>
      </w:r>
      <w:r w:rsidRPr="00210E3A">
        <w:rPr>
          <w:sz w:val="20"/>
          <w:szCs w:val="20"/>
        </w:rPr>
        <w:instrText xml:space="preserve"> REF _Ref498003257 \r \h </w:instrText>
      </w:r>
      <w:r w:rsidR="00210E3A">
        <w:rPr>
          <w:sz w:val="20"/>
          <w:szCs w:val="20"/>
        </w:rPr>
        <w:instrText xml:space="preserve"> \* MERGEFORMAT </w:instrText>
      </w:r>
      <w:r w:rsidRPr="00210E3A">
        <w:rPr>
          <w:sz w:val="20"/>
          <w:szCs w:val="20"/>
        </w:rPr>
      </w:r>
      <w:r w:rsidRPr="00210E3A">
        <w:rPr>
          <w:sz w:val="20"/>
          <w:szCs w:val="20"/>
        </w:rPr>
        <w:fldChar w:fldCharType="separate"/>
      </w:r>
      <w:r w:rsidR="002B4313">
        <w:rPr>
          <w:sz w:val="20"/>
          <w:szCs w:val="20"/>
        </w:rPr>
        <w:t>(iii)</w:t>
      </w:r>
      <w:r w:rsidRPr="00210E3A">
        <w:rPr>
          <w:sz w:val="20"/>
          <w:szCs w:val="20"/>
        </w:rPr>
        <w:fldChar w:fldCharType="end"/>
      </w:r>
      <w:r w:rsidRPr="00210E3A">
        <w:rPr>
          <w:sz w:val="20"/>
          <w:szCs w:val="20"/>
        </w:rPr>
        <w:t>)</w:t>
      </w:r>
      <w:r w:rsidR="00470F8A" w:rsidRPr="00210E3A">
        <w:rPr>
          <w:sz w:val="20"/>
          <w:szCs w:val="20"/>
        </w:rPr>
        <w:t>;</w:t>
      </w:r>
    </w:p>
    <w:p w:rsidR="00EA0E5D" w:rsidRPr="00210E3A" w:rsidRDefault="00EA0E5D" w:rsidP="00691F84">
      <w:pPr>
        <w:pStyle w:val="Heading5"/>
        <w:tabs>
          <w:tab w:val="clear" w:pos="1418"/>
        </w:tabs>
        <w:rPr>
          <w:sz w:val="20"/>
          <w:szCs w:val="20"/>
        </w:rPr>
      </w:pPr>
      <w:r w:rsidRPr="00210E3A">
        <w:rPr>
          <w:sz w:val="20"/>
          <w:szCs w:val="20"/>
        </w:rPr>
        <w:t>must use its reasonable endeavours to obtain the consent of any mortgagee of the Site (</w:t>
      </w:r>
      <w:r w:rsidRPr="00210E3A">
        <w:rPr>
          <w:b/>
          <w:bCs/>
          <w:sz w:val="20"/>
          <w:szCs w:val="20"/>
        </w:rPr>
        <w:t>Mortgagee</w:t>
      </w:r>
      <w:r w:rsidRPr="00210E3A">
        <w:rPr>
          <w:sz w:val="20"/>
          <w:szCs w:val="20"/>
        </w:rPr>
        <w:t>) to this Lease on such terms and conditions as the Mortgagee reasonably requires;</w:t>
      </w:r>
    </w:p>
    <w:p w:rsidR="00691F84" w:rsidRPr="00210E3A" w:rsidRDefault="00691F84" w:rsidP="00691F84">
      <w:pPr>
        <w:pStyle w:val="Heading5"/>
        <w:tabs>
          <w:tab w:val="clear" w:pos="1418"/>
        </w:tabs>
        <w:rPr>
          <w:sz w:val="20"/>
          <w:szCs w:val="20"/>
        </w:rPr>
      </w:pPr>
      <w:bookmarkStart w:id="34" w:name="_Ref501344583"/>
      <w:r w:rsidRPr="00210E3A">
        <w:rPr>
          <w:sz w:val="20"/>
          <w:szCs w:val="20"/>
        </w:rPr>
        <w:t xml:space="preserve">hereby grants to the </w:t>
      </w:r>
      <w:r w:rsidR="00D72E58" w:rsidRPr="00210E3A">
        <w:rPr>
          <w:sz w:val="20"/>
          <w:szCs w:val="20"/>
        </w:rPr>
        <w:t>Lessee</w:t>
      </w:r>
      <w:r w:rsidR="00AA6D0B" w:rsidRPr="00210E3A">
        <w:rPr>
          <w:sz w:val="20"/>
          <w:szCs w:val="20"/>
        </w:rPr>
        <w:t>,</w:t>
      </w:r>
      <w:r w:rsidRPr="00210E3A">
        <w:rPr>
          <w:sz w:val="20"/>
          <w:szCs w:val="20"/>
        </w:rPr>
        <w:t xml:space="preserve"> </w:t>
      </w:r>
      <w:r w:rsidR="00AA6D0B" w:rsidRPr="00210E3A">
        <w:rPr>
          <w:sz w:val="20"/>
          <w:szCs w:val="20"/>
        </w:rPr>
        <w:t xml:space="preserve">and the </w:t>
      </w:r>
      <w:r w:rsidR="00D72E58" w:rsidRPr="00210E3A">
        <w:rPr>
          <w:sz w:val="20"/>
          <w:szCs w:val="20"/>
        </w:rPr>
        <w:t>Lessee</w:t>
      </w:r>
      <w:r w:rsidR="00AA6D0B" w:rsidRPr="00210E3A">
        <w:rPr>
          <w:sz w:val="20"/>
          <w:szCs w:val="20"/>
        </w:rPr>
        <w:t xml:space="preserve">’s Representative, </w:t>
      </w:r>
      <w:r w:rsidRPr="00210E3A">
        <w:rPr>
          <w:sz w:val="20"/>
          <w:szCs w:val="20"/>
        </w:rPr>
        <w:t xml:space="preserve">a licence to enter the Site for the purpose of accessing the Premises in accordance with the </w:t>
      </w:r>
      <w:r w:rsidR="00E803FE" w:rsidRPr="00210E3A">
        <w:rPr>
          <w:sz w:val="20"/>
          <w:szCs w:val="20"/>
        </w:rPr>
        <w:t>L</w:t>
      </w:r>
      <w:r w:rsidRPr="00210E3A">
        <w:rPr>
          <w:sz w:val="20"/>
          <w:szCs w:val="20"/>
        </w:rPr>
        <w:t>ease (</w:t>
      </w:r>
      <w:r w:rsidR="00E803FE" w:rsidRPr="00210E3A">
        <w:rPr>
          <w:b/>
          <w:sz w:val="20"/>
          <w:szCs w:val="20"/>
        </w:rPr>
        <w:t>L</w:t>
      </w:r>
      <w:r w:rsidRPr="00210E3A">
        <w:rPr>
          <w:b/>
          <w:sz w:val="20"/>
          <w:szCs w:val="20"/>
        </w:rPr>
        <w:t>icence</w:t>
      </w:r>
      <w:r w:rsidRPr="00210E3A">
        <w:rPr>
          <w:sz w:val="20"/>
          <w:szCs w:val="20"/>
        </w:rPr>
        <w:t>); and</w:t>
      </w:r>
      <w:bookmarkEnd w:id="34"/>
    </w:p>
    <w:p w:rsidR="00691F84" w:rsidRPr="00210E3A" w:rsidRDefault="00691F84" w:rsidP="00691F84">
      <w:pPr>
        <w:pStyle w:val="Heading5"/>
        <w:tabs>
          <w:tab w:val="clear" w:pos="1418"/>
        </w:tabs>
        <w:rPr>
          <w:sz w:val="20"/>
          <w:szCs w:val="20"/>
        </w:rPr>
      </w:pPr>
      <w:bookmarkStart w:id="35" w:name="_Ref501435973"/>
      <w:r w:rsidRPr="00210E3A">
        <w:rPr>
          <w:sz w:val="20"/>
          <w:szCs w:val="20"/>
        </w:rPr>
        <w:t>must ensure such access to the Premises is safe, convenient and unhindered.</w:t>
      </w:r>
      <w:bookmarkEnd w:id="35"/>
    </w:p>
    <w:p w:rsidR="00431A6B" w:rsidRPr="008A20BA" w:rsidRDefault="00C86F4F" w:rsidP="00691F84">
      <w:pPr>
        <w:pStyle w:val="Heading4"/>
        <w:tabs>
          <w:tab w:val="num" w:pos="567"/>
        </w:tabs>
        <w:rPr>
          <w:sz w:val="20"/>
          <w:szCs w:val="20"/>
        </w:rPr>
      </w:pPr>
      <w:bookmarkStart w:id="36" w:name="_Ref497648207"/>
      <w:r w:rsidRPr="00210E3A">
        <w:rPr>
          <w:sz w:val="20"/>
          <w:szCs w:val="20"/>
        </w:rPr>
        <w:t xml:space="preserve">The </w:t>
      </w:r>
      <w:r w:rsidR="00D72E58" w:rsidRPr="00210E3A">
        <w:rPr>
          <w:sz w:val="20"/>
          <w:szCs w:val="20"/>
        </w:rPr>
        <w:t>Lessee</w:t>
      </w:r>
      <w:r w:rsidR="00E803FE" w:rsidRPr="00210E3A">
        <w:rPr>
          <w:sz w:val="20"/>
          <w:szCs w:val="20"/>
        </w:rPr>
        <w:t xml:space="preserve"> </w:t>
      </w:r>
      <w:r w:rsidRPr="00210E3A">
        <w:rPr>
          <w:sz w:val="20"/>
          <w:szCs w:val="20"/>
        </w:rPr>
        <w:t xml:space="preserve">must, for each Billing Interval, pay to the </w:t>
      </w:r>
      <w:r w:rsidR="00D72E58" w:rsidRPr="00210E3A">
        <w:rPr>
          <w:sz w:val="20"/>
          <w:szCs w:val="20"/>
        </w:rPr>
        <w:t>Lessor</w:t>
      </w:r>
      <w:r w:rsidRPr="00210E3A">
        <w:rPr>
          <w:sz w:val="20"/>
          <w:szCs w:val="20"/>
        </w:rPr>
        <w:t xml:space="preserve"> </w:t>
      </w:r>
      <w:r w:rsidR="00E803FE" w:rsidRPr="00210E3A">
        <w:rPr>
          <w:sz w:val="20"/>
          <w:szCs w:val="20"/>
        </w:rPr>
        <w:t>the Rent</w:t>
      </w:r>
      <w:r w:rsidR="00E55401" w:rsidRPr="00210E3A">
        <w:rPr>
          <w:sz w:val="20"/>
          <w:szCs w:val="20"/>
        </w:rPr>
        <w:t xml:space="preserve"> which shall be the </w:t>
      </w:r>
      <w:r w:rsidR="00D72E58" w:rsidRPr="00210E3A">
        <w:rPr>
          <w:sz w:val="20"/>
          <w:szCs w:val="20"/>
        </w:rPr>
        <w:t>Lessee</w:t>
      </w:r>
      <w:r w:rsidR="00E55401" w:rsidRPr="00210E3A">
        <w:rPr>
          <w:sz w:val="20"/>
          <w:szCs w:val="20"/>
        </w:rPr>
        <w:t xml:space="preserve">’s maximum financial liability to the </w:t>
      </w:r>
      <w:r w:rsidR="00D72E58" w:rsidRPr="00210E3A">
        <w:rPr>
          <w:sz w:val="20"/>
          <w:szCs w:val="20"/>
        </w:rPr>
        <w:t>Lessor</w:t>
      </w:r>
      <w:r w:rsidR="00E55401" w:rsidRPr="00210E3A">
        <w:rPr>
          <w:sz w:val="20"/>
          <w:szCs w:val="20"/>
        </w:rPr>
        <w:t xml:space="preserve"> in connection with </w:t>
      </w:r>
      <w:r w:rsidR="00E803FE" w:rsidRPr="00210E3A">
        <w:rPr>
          <w:sz w:val="20"/>
          <w:szCs w:val="20"/>
        </w:rPr>
        <w:t xml:space="preserve">this </w:t>
      </w:r>
      <w:r w:rsidR="00431BB6">
        <w:rPr>
          <w:sz w:val="20"/>
          <w:szCs w:val="20"/>
        </w:rPr>
        <w:t xml:space="preserve">Lease </w:t>
      </w:r>
      <w:r w:rsidR="00E803FE" w:rsidRPr="008A20BA">
        <w:rPr>
          <w:sz w:val="20"/>
          <w:szCs w:val="20"/>
        </w:rPr>
        <w:t>and the L</w:t>
      </w:r>
      <w:r w:rsidR="00691F84" w:rsidRPr="008A20BA">
        <w:rPr>
          <w:sz w:val="20"/>
          <w:szCs w:val="20"/>
        </w:rPr>
        <w:t>icence</w:t>
      </w:r>
      <w:bookmarkEnd w:id="36"/>
      <w:r w:rsidR="00E803FE" w:rsidRPr="008A20BA">
        <w:rPr>
          <w:sz w:val="20"/>
          <w:szCs w:val="20"/>
        </w:rPr>
        <w:t>.</w:t>
      </w:r>
    </w:p>
    <w:p w:rsidR="004F64AB" w:rsidRPr="008A20BA" w:rsidRDefault="00E505F2" w:rsidP="00691F84">
      <w:pPr>
        <w:pStyle w:val="Heading4"/>
        <w:tabs>
          <w:tab w:val="num" w:pos="567"/>
        </w:tabs>
        <w:rPr>
          <w:sz w:val="20"/>
          <w:szCs w:val="20"/>
        </w:rPr>
      </w:pPr>
      <w:r w:rsidRPr="008A20BA">
        <w:rPr>
          <w:sz w:val="20"/>
          <w:szCs w:val="20"/>
        </w:rPr>
        <w:t>On each anniversary of the date on which this Lease commenced</w:t>
      </w:r>
      <w:r w:rsidR="00430A2C" w:rsidRPr="008A20BA">
        <w:rPr>
          <w:sz w:val="20"/>
          <w:szCs w:val="20"/>
        </w:rPr>
        <w:t>, t</w:t>
      </w:r>
      <w:r w:rsidR="004F64AB" w:rsidRPr="008A20BA">
        <w:rPr>
          <w:sz w:val="20"/>
          <w:szCs w:val="20"/>
        </w:rPr>
        <w:t>he Lessor may review and increase the Rent by no more than CPI for that year.</w:t>
      </w:r>
    </w:p>
    <w:p w:rsidR="00821246" w:rsidRPr="00210E3A" w:rsidRDefault="00821246" w:rsidP="00821246">
      <w:pPr>
        <w:pStyle w:val="Heading2"/>
        <w:ind w:left="567" w:hanging="567"/>
        <w:rPr>
          <w:b/>
          <w:sz w:val="20"/>
          <w:szCs w:val="20"/>
        </w:rPr>
      </w:pPr>
      <w:bookmarkStart w:id="37" w:name="_Ref501435872"/>
      <w:bookmarkStart w:id="38" w:name="_Toc515441243"/>
      <w:r w:rsidRPr="00210E3A">
        <w:rPr>
          <w:b/>
          <w:sz w:val="20"/>
          <w:szCs w:val="20"/>
        </w:rPr>
        <w:t>Title and Risk</w:t>
      </w:r>
      <w:bookmarkEnd w:id="37"/>
      <w:bookmarkEnd w:id="38"/>
    </w:p>
    <w:p w:rsidR="00821246" w:rsidRPr="00210E3A" w:rsidRDefault="00821246" w:rsidP="00821246">
      <w:pPr>
        <w:pStyle w:val="Heading4"/>
        <w:tabs>
          <w:tab w:val="num" w:pos="567"/>
        </w:tabs>
        <w:rPr>
          <w:sz w:val="20"/>
          <w:szCs w:val="20"/>
        </w:rPr>
      </w:pPr>
      <w:r w:rsidRPr="00210E3A">
        <w:rPr>
          <w:sz w:val="20"/>
          <w:szCs w:val="20"/>
        </w:rPr>
        <w:t>The Lessor acknowledges and agrees that although the Solar Power System will be attached to buildings at the Site, it shall not become a fixture.</w:t>
      </w:r>
    </w:p>
    <w:p w:rsidR="00821246" w:rsidRDefault="00821246" w:rsidP="00821246">
      <w:pPr>
        <w:pStyle w:val="Heading4"/>
        <w:tabs>
          <w:tab w:val="num" w:pos="567"/>
        </w:tabs>
        <w:rPr>
          <w:sz w:val="20"/>
          <w:szCs w:val="20"/>
        </w:rPr>
      </w:pPr>
      <w:bookmarkStart w:id="39" w:name="_Ref501435873"/>
      <w:r w:rsidRPr="00210E3A">
        <w:rPr>
          <w:sz w:val="20"/>
          <w:szCs w:val="20"/>
        </w:rPr>
        <w:t>The Solar Power System will at all times remain the property of the Lessee, and the Lessor shall have no right, title or interest in or to the Solar Power System.</w:t>
      </w:r>
      <w:bookmarkEnd w:id="39"/>
    </w:p>
    <w:p w:rsidR="000A751B" w:rsidRPr="00210E3A" w:rsidRDefault="000A751B" w:rsidP="00821246">
      <w:pPr>
        <w:pStyle w:val="Heading4"/>
        <w:tabs>
          <w:tab w:val="num" w:pos="567"/>
        </w:tabs>
        <w:rPr>
          <w:sz w:val="20"/>
          <w:szCs w:val="20"/>
        </w:rPr>
      </w:pPr>
      <w:r w:rsidRPr="009F21B5">
        <w:rPr>
          <w:sz w:val="20"/>
          <w:szCs w:val="20"/>
        </w:rPr>
        <w:t xml:space="preserve">The </w:t>
      </w:r>
      <w:r>
        <w:rPr>
          <w:sz w:val="20"/>
          <w:szCs w:val="20"/>
        </w:rPr>
        <w:t>Lessee</w:t>
      </w:r>
      <w:r w:rsidRPr="009F21B5">
        <w:rPr>
          <w:sz w:val="20"/>
          <w:szCs w:val="20"/>
        </w:rPr>
        <w:t xml:space="preserve"> </w:t>
      </w:r>
      <w:r>
        <w:rPr>
          <w:sz w:val="20"/>
          <w:szCs w:val="20"/>
        </w:rPr>
        <w:t xml:space="preserve">is </w:t>
      </w:r>
      <w:r w:rsidRPr="009F21B5">
        <w:rPr>
          <w:sz w:val="20"/>
          <w:szCs w:val="20"/>
        </w:rPr>
        <w:t>entitled to all Environmental Credits or Solar Incentives created or produced from, or by reference to, the Solar Power System</w:t>
      </w:r>
      <w:r>
        <w:rPr>
          <w:sz w:val="20"/>
          <w:szCs w:val="20"/>
        </w:rPr>
        <w:t>.</w:t>
      </w:r>
    </w:p>
    <w:p w:rsidR="00485F0D" w:rsidRPr="00210E3A" w:rsidRDefault="00485F0D" w:rsidP="007151C3">
      <w:pPr>
        <w:pStyle w:val="Heading2"/>
        <w:ind w:left="567" w:hanging="567"/>
        <w:rPr>
          <w:b/>
          <w:sz w:val="20"/>
          <w:szCs w:val="20"/>
        </w:rPr>
      </w:pPr>
      <w:bookmarkStart w:id="40" w:name="_Toc497470144"/>
      <w:bookmarkStart w:id="41" w:name="_Toc497475618"/>
      <w:bookmarkStart w:id="42" w:name="_Toc497900989"/>
      <w:bookmarkStart w:id="43" w:name="_Toc497470145"/>
      <w:bookmarkStart w:id="44" w:name="_Toc497475619"/>
      <w:bookmarkStart w:id="45" w:name="_Toc497900990"/>
      <w:bookmarkStart w:id="46" w:name="_Toc497470146"/>
      <w:bookmarkStart w:id="47" w:name="_Toc497475620"/>
      <w:bookmarkStart w:id="48" w:name="_Toc497900991"/>
      <w:bookmarkStart w:id="49" w:name="_Toc497470147"/>
      <w:bookmarkStart w:id="50" w:name="_Toc497475621"/>
      <w:bookmarkStart w:id="51" w:name="_Toc497900992"/>
      <w:bookmarkStart w:id="52" w:name="_Ref496785518"/>
      <w:bookmarkStart w:id="53" w:name="_Ref496791245"/>
      <w:bookmarkStart w:id="54" w:name="_Toc515441244"/>
      <w:bookmarkEnd w:id="40"/>
      <w:bookmarkEnd w:id="41"/>
      <w:bookmarkEnd w:id="42"/>
      <w:bookmarkEnd w:id="43"/>
      <w:bookmarkEnd w:id="44"/>
      <w:bookmarkEnd w:id="45"/>
      <w:bookmarkEnd w:id="46"/>
      <w:bookmarkEnd w:id="47"/>
      <w:bookmarkEnd w:id="48"/>
      <w:bookmarkEnd w:id="49"/>
      <w:bookmarkEnd w:id="50"/>
      <w:bookmarkEnd w:id="51"/>
      <w:r w:rsidRPr="00210E3A">
        <w:rPr>
          <w:b/>
          <w:sz w:val="20"/>
          <w:szCs w:val="20"/>
        </w:rPr>
        <w:t>Termination</w:t>
      </w:r>
      <w:bookmarkEnd w:id="52"/>
      <w:bookmarkEnd w:id="53"/>
      <w:bookmarkEnd w:id="54"/>
    </w:p>
    <w:p w:rsidR="005E5654" w:rsidRPr="00210E3A" w:rsidRDefault="005E5654" w:rsidP="009F21B5">
      <w:pPr>
        <w:pStyle w:val="Heading4"/>
        <w:tabs>
          <w:tab w:val="num" w:pos="567"/>
        </w:tabs>
        <w:rPr>
          <w:sz w:val="20"/>
          <w:szCs w:val="20"/>
        </w:rPr>
      </w:pPr>
      <w:bookmarkStart w:id="55" w:name="_Ref496791254"/>
      <w:r w:rsidRPr="00210E3A">
        <w:rPr>
          <w:sz w:val="20"/>
          <w:szCs w:val="20"/>
        </w:rPr>
        <w:t xml:space="preserve">This </w:t>
      </w:r>
      <w:r w:rsidR="00431BB6">
        <w:rPr>
          <w:sz w:val="20"/>
          <w:szCs w:val="20"/>
        </w:rPr>
        <w:t>Lease</w:t>
      </w:r>
      <w:r w:rsidRPr="00210E3A">
        <w:rPr>
          <w:sz w:val="20"/>
          <w:szCs w:val="20"/>
        </w:rPr>
        <w:t xml:space="preserve"> terminates </w:t>
      </w:r>
      <w:r w:rsidR="00714B81">
        <w:rPr>
          <w:sz w:val="20"/>
          <w:szCs w:val="20"/>
        </w:rPr>
        <w:t>20 Business Days after</w:t>
      </w:r>
      <w:r w:rsidRPr="00210E3A">
        <w:rPr>
          <w:sz w:val="20"/>
          <w:szCs w:val="20"/>
        </w:rPr>
        <w:t xml:space="preserve"> </w:t>
      </w:r>
      <w:r w:rsidR="008B621F" w:rsidRPr="00210E3A">
        <w:rPr>
          <w:sz w:val="20"/>
          <w:szCs w:val="20"/>
        </w:rPr>
        <w:t xml:space="preserve">the </w:t>
      </w:r>
      <w:r w:rsidRPr="00210E3A">
        <w:rPr>
          <w:sz w:val="20"/>
          <w:szCs w:val="20"/>
        </w:rPr>
        <w:t>termination or expiry of the Power Purchase Agreement.</w:t>
      </w:r>
    </w:p>
    <w:p w:rsidR="005E5654" w:rsidRPr="00210E3A" w:rsidRDefault="005E5654" w:rsidP="009F21B5">
      <w:pPr>
        <w:pStyle w:val="Heading4"/>
        <w:tabs>
          <w:tab w:val="num" w:pos="567"/>
        </w:tabs>
        <w:rPr>
          <w:sz w:val="20"/>
          <w:szCs w:val="20"/>
        </w:rPr>
      </w:pPr>
      <w:r w:rsidRPr="00210E3A">
        <w:rPr>
          <w:sz w:val="20"/>
          <w:szCs w:val="20"/>
        </w:rPr>
        <w:t>The Lessee agrees to promptly notify the Lessor if the Power Purchase Agreement is terminated or expires before the expiry of the Lease Period.</w:t>
      </w:r>
    </w:p>
    <w:p w:rsidR="00A01982" w:rsidRDefault="00F90B90" w:rsidP="00A01982">
      <w:pPr>
        <w:pStyle w:val="Heading4"/>
        <w:keepNext/>
        <w:tabs>
          <w:tab w:val="num" w:pos="567"/>
        </w:tabs>
        <w:rPr>
          <w:sz w:val="20"/>
          <w:szCs w:val="20"/>
        </w:rPr>
      </w:pPr>
      <w:bookmarkStart w:id="56" w:name="_Ref501436313"/>
      <w:r w:rsidRPr="00210E3A">
        <w:rPr>
          <w:sz w:val="20"/>
          <w:szCs w:val="20"/>
        </w:rPr>
        <w:t xml:space="preserve">The </w:t>
      </w:r>
      <w:r w:rsidR="00D72E58" w:rsidRPr="00210E3A">
        <w:rPr>
          <w:sz w:val="20"/>
          <w:szCs w:val="20"/>
        </w:rPr>
        <w:t>Lessee</w:t>
      </w:r>
      <w:r w:rsidRPr="00210E3A">
        <w:rPr>
          <w:sz w:val="20"/>
          <w:szCs w:val="20"/>
        </w:rPr>
        <w:t xml:space="preserve"> may terminate this </w:t>
      </w:r>
      <w:r w:rsidR="00431BB6">
        <w:rPr>
          <w:sz w:val="20"/>
          <w:szCs w:val="20"/>
        </w:rPr>
        <w:t>Lease</w:t>
      </w:r>
      <w:r w:rsidRPr="00210E3A">
        <w:rPr>
          <w:sz w:val="20"/>
          <w:szCs w:val="20"/>
        </w:rPr>
        <w:t xml:space="preserve"> with immediate effect by giving written notice to the </w:t>
      </w:r>
      <w:r w:rsidR="00D72E58" w:rsidRPr="00210E3A">
        <w:rPr>
          <w:sz w:val="20"/>
          <w:szCs w:val="20"/>
        </w:rPr>
        <w:t>Lessor</w:t>
      </w:r>
      <w:r w:rsidRPr="00210E3A">
        <w:rPr>
          <w:sz w:val="20"/>
          <w:szCs w:val="20"/>
        </w:rPr>
        <w:t xml:space="preserve"> if</w:t>
      </w:r>
      <w:bookmarkStart w:id="57" w:name="_Ref496791257"/>
      <w:bookmarkEnd w:id="55"/>
      <w:r w:rsidR="00A01982">
        <w:rPr>
          <w:sz w:val="20"/>
          <w:szCs w:val="20"/>
        </w:rPr>
        <w:t>:</w:t>
      </w:r>
      <w:bookmarkEnd w:id="56"/>
    </w:p>
    <w:p w:rsidR="00F2588D" w:rsidRPr="00A01982" w:rsidRDefault="00F90B90" w:rsidP="00A01982">
      <w:pPr>
        <w:pStyle w:val="Heading5"/>
        <w:rPr>
          <w:sz w:val="20"/>
          <w:szCs w:val="20"/>
        </w:rPr>
      </w:pPr>
      <w:r w:rsidRPr="00A01982">
        <w:rPr>
          <w:sz w:val="20"/>
          <w:szCs w:val="20"/>
        </w:rPr>
        <w:t xml:space="preserve">the </w:t>
      </w:r>
      <w:r w:rsidR="00D72E58" w:rsidRPr="00A01982">
        <w:rPr>
          <w:sz w:val="20"/>
          <w:szCs w:val="20"/>
        </w:rPr>
        <w:t>Lessor</w:t>
      </w:r>
      <w:r w:rsidRPr="00A01982">
        <w:rPr>
          <w:sz w:val="20"/>
          <w:szCs w:val="20"/>
        </w:rPr>
        <w:t xml:space="preserve"> </w:t>
      </w:r>
      <w:r w:rsidR="009B7A45" w:rsidRPr="00A01982">
        <w:rPr>
          <w:sz w:val="20"/>
          <w:szCs w:val="20"/>
        </w:rPr>
        <w:t xml:space="preserve">sells the land on which the Premises </w:t>
      </w:r>
      <w:r w:rsidR="005B0235" w:rsidRPr="00A01982">
        <w:rPr>
          <w:sz w:val="20"/>
          <w:szCs w:val="20"/>
        </w:rPr>
        <w:t xml:space="preserve">is </w:t>
      </w:r>
      <w:r w:rsidR="009B7A45" w:rsidRPr="00A01982">
        <w:rPr>
          <w:sz w:val="20"/>
          <w:szCs w:val="20"/>
        </w:rPr>
        <w:t>located</w:t>
      </w:r>
      <w:r w:rsidR="00F2588D" w:rsidRPr="00A01982">
        <w:rPr>
          <w:sz w:val="20"/>
          <w:szCs w:val="20"/>
        </w:rPr>
        <w:t xml:space="preserve"> and the new owner of the land on which the Premises is located does not agree to</w:t>
      </w:r>
      <w:r w:rsidR="00A7319E" w:rsidRPr="00A01982">
        <w:rPr>
          <w:sz w:val="20"/>
          <w:szCs w:val="20"/>
        </w:rPr>
        <w:t xml:space="preserve"> promptly</w:t>
      </w:r>
      <w:r w:rsidR="00F2588D" w:rsidRPr="00A01982">
        <w:rPr>
          <w:sz w:val="20"/>
          <w:szCs w:val="20"/>
        </w:rPr>
        <w:t>:</w:t>
      </w:r>
    </w:p>
    <w:p w:rsidR="00F2588D" w:rsidRPr="00A01982" w:rsidRDefault="00A7319E" w:rsidP="00A01982">
      <w:pPr>
        <w:pStyle w:val="Heading6"/>
        <w:rPr>
          <w:sz w:val="20"/>
          <w:szCs w:val="20"/>
        </w:rPr>
      </w:pPr>
      <w:r w:rsidRPr="00A01982">
        <w:rPr>
          <w:sz w:val="20"/>
          <w:szCs w:val="20"/>
        </w:rPr>
        <w:t xml:space="preserve">take on, by way of novation, the </w:t>
      </w:r>
      <w:r w:rsidR="00D72E58" w:rsidRPr="00A01982">
        <w:rPr>
          <w:sz w:val="20"/>
          <w:szCs w:val="20"/>
        </w:rPr>
        <w:t>Lessor</w:t>
      </w:r>
      <w:r w:rsidRPr="00A01982">
        <w:rPr>
          <w:sz w:val="20"/>
          <w:szCs w:val="20"/>
        </w:rPr>
        <w:t>’s rights and obligations under</w:t>
      </w:r>
      <w:r w:rsidR="00F2588D" w:rsidRPr="00A01982">
        <w:rPr>
          <w:sz w:val="20"/>
          <w:szCs w:val="20"/>
        </w:rPr>
        <w:t xml:space="preserve"> this </w:t>
      </w:r>
      <w:r w:rsidR="00431BB6">
        <w:rPr>
          <w:sz w:val="20"/>
          <w:szCs w:val="20"/>
        </w:rPr>
        <w:t>Lease</w:t>
      </w:r>
      <w:r w:rsidR="00F2588D" w:rsidRPr="00A01982">
        <w:rPr>
          <w:sz w:val="20"/>
          <w:szCs w:val="20"/>
        </w:rPr>
        <w:t xml:space="preserve">; or </w:t>
      </w:r>
    </w:p>
    <w:p w:rsidR="00F2588D" w:rsidRPr="00A01982" w:rsidRDefault="00F2588D" w:rsidP="00A01982">
      <w:pPr>
        <w:pStyle w:val="Heading6"/>
        <w:rPr>
          <w:sz w:val="20"/>
          <w:szCs w:val="20"/>
        </w:rPr>
      </w:pPr>
      <w:r w:rsidRPr="00A01982">
        <w:rPr>
          <w:sz w:val="20"/>
          <w:szCs w:val="20"/>
        </w:rPr>
        <w:t xml:space="preserve">enter into a similar </w:t>
      </w:r>
      <w:r w:rsidR="00431BB6">
        <w:rPr>
          <w:sz w:val="20"/>
          <w:szCs w:val="20"/>
        </w:rPr>
        <w:t>lease</w:t>
      </w:r>
      <w:r w:rsidRPr="00A01982">
        <w:rPr>
          <w:sz w:val="20"/>
          <w:szCs w:val="20"/>
        </w:rPr>
        <w:t xml:space="preserve"> with the </w:t>
      </w:r>
      <w:r w:rsidR="00D72E58" w:rsidRPr="00A01982">
        <w:rPr>
          <w:sz w:val="20"/>
          <w:szCs w:val="20"/>
        </w:rPr>
        <w:t>Lessee</w:t>
      </w:r>
      <w:r w:rsidRPr="00A01982">
        <w:rPr>
          <w:sz w:val="20"/>
          <w:szCs w:val="20"/>
        </w:rPr>
        <w:t xml:space="preserve"> on terms that are acceptable to the </w:t>
      </w:r>
      <w:r w:rsidR="00D72E58" w:rsidRPr="00A01982">
        <w:rPr>
          <w:sz w:val="20"/>
          <w:szCs w:val="20"/>
        </w:rPr>
        <w:t>Lessee</w:t>
      </w:r>
      <w:r w:rsidR="00F90B90" w:rsidRPr="00A01982">
        <w:rPr>
          <w:sz w:val="20"/>
          <w:szCs w:val="20"/>
        </w:rPr>
        <w:t xml:space="preserve">; </w:t>
      </w:r>
    </w:p>
    <w:p w:rsidR="00F90B90" w:rsidRPr="00A01982" w:rsidRDefault="00F90B90" w:rsidP="00A7319E">
      <w:pPr>
        <w:pStyle w:val="Heading6"/>
        <w:numPr>
          <w:ilvl w:val="0"/>
          <w:numId w:val="0"/>
        </w:numPr>
        <w:ind w:left="1134"/>
        <w:rPr>
          <w:sz w:val="20"/>
          <w:szCs w:val="20"/>
        </w:rPr>
      </w:pPr>
      <w:r w:rsidRPr="00A01982">
        <w:rPr>
          <w:sz w:val="20"/>
          <w:szCs w:val="20"/>
        </w:rPr>
        <w:t>or</w:t>
      </w:r>
      <w:bookmarkEnd w:id="57"/>
    </w:p>
    <w:p w:rsidR="0045176B" w:rsidRPr="000316E0" w:rsidRDefault="0045176B" w:rsidP="009F21B5">
      <w:pPr>
        <w:pStyle w:val="Heading5"/>
        <w:tabs>
          <w:tab w:val="clear" w:pos="1418"/>
        </w:tabs>
        <w:rPr>
          <w:sz w:val="20"/>
          <w:szCs w:val="20"/>
        </w:rPr>
      </w:pPr>
      <w:r w:rsidRPr="00210E3A">
        <w:rPr>
          <w:sz w:val="20"/>
          <w:szCs w:val="20"/>
        </w:rPr>
        <w:t>a Total Loss occurs in relation to the Solar Power</w:t>
      </w:r>
      <w:r w:rsidRPr="000316E0">
        <w:rPr>
          <w:sz w:val="20"/>
          <w:szCs w:val="20"/>
        </w:rPr>
        <w:t xml:space="preserve"> System.</w:t>
      </w:r>
    </w:p>
    <w:p w:rsidR="0045176B" w:rsidRPr="000316E0" w:rsidRDefault="0045176B" w:rsidP="009F21B5">
      <w:pPr>
        <w:pStyle w:val="Heading4"/>
        <w:tabs>
          <w:tab w:val="num" w:pos="567"/>
        </w:tabs>
        <w:rPr>
          <w:sz w:val="20"/>
          <w:szCs w:val="20"/>
        </w:rPr>
      </w:pPr>
      <w:bookmarkStart w:id="58" w:name="_Ref497143832"/>
      <w:r w:rsidRPr="000316E0">
        <w:rPr>
          <w:sz w:val="20"/>
          <w:szCs w:val="20"/>
        </w:rPr>
        <w:t xml:space="preserve">Either party may terminate this </w:t>
      </w:r>
      <w:r w:rsidR="00431BB6">
        <w:rPr>
          <w:sz w:val="20"/>
          <w:szCs w:val="20"/>
        </w:rPr>
        <w:t>Lease</w:t>
      </w:r>
      <w:r w:rsidRPr="000316E0">
        <w:rPr>
          <w:sz w:val="20"/>
          <w:szCs w:val="20"/>
        </w:rPr>
        <w:t xml:space="preserve"> with immediate effect by giving the other party written notice if:</w:t>
      </w:r>
      <w:bookmarkEnd w:id="58"/>
    </w:p>
    <w:p w:rsidR="0045176B" w:rsidRPr="000316E0" w:rsidRDefault="0045176B" w:rsidP="009F21B5">
      <w:pPr>
        <w:pStyle w:val="Heading5"/>
        <w:tabs>
          <w:tab w:val="clear" w:pos="1418"/>
        </w:tabs>
        <w:rPr>
          <w:sz w:val="20"/>
          <w:szCs w:val="20"/>
        </w:rPr>
      </w:pPr>
      <w:bookmarkStart w:id="59" w:name="_Ref497650982"/>
      <w:r w:rsidRPr="000316E0">
        <w:rPr>
          <w:sz w:val="20"/>
          <w:szCs w:val="20"/>
        </w:rPr>
        <w:t xml:space="preserve">the other party commits a material breach of any other term of this </w:t>
      </w:r>
      <w:r w:rsidR="00431BB6">
        <w:rPr>
          <w:sz w:val="20"/>
          <w:szCs w:val="20"/>
        </w:rPr>
        <w:t>Lease</w:t>
      </w:r>
      <w:r w:rsidRPr="000316E0">
        <w:rPr>
          <w:sz w:val="20"/>
          <w:szCs w:val="20"/>
        </w:rPr>
        <w:t xml:space="preserve"> which breach is irremediable or</w:t>
      </w:r>
      <w:r w:rsidR="00D07858">
        <w:rPr>
          <w:sz w:val="20"/>
          <w:szCs w:val="20"/>
        </w:rPr>
        <w:t>,</w:t>
      </w:r>
      <w:r w:rsidRPr="000316E0">
        <w:rPr>
          <w:sz w:val="20"/>
          <w:szCs w:val="20"/>
        </w:rPr>
        <w:t xml:space="preserve"> if such breach is remediable</w:t>
      </w:r>
      <w:r w:rsidR="00D07858">
        <w:rPr>
          <w:sz w:val="20"/>
          <w:szCs w:val="20"/>
        </w:rPr>
        <w:t>,</w:t>
      </w:r>
      <w:r w:rsidRPr="000316E0">
        <w:rPr>
          <w:sz w:val="20"/>
          <w:szCs w:val="20"/>
        </w:rPr>
        <w:t xml:space="preserve"> fails to remedy that breach within a period of 10 Business Days after being notified to do so;</w:t>
      </w:r>
      <w:bookmarkEnd w:id="59"/>
      <w:r w:rsidR="005E5654">
        <w:rPr>
          <w:sz w:val="20"/>
          <w:szCs w:val="20"/>
        </w:rPr>
        <w:t xml:space="preserve"> or</w:t>
      </w:r>
    </w:p>
    <w:p w:rsidR="00040F98" w:rsidRPr="006806FB" w:rsidRDefault="0045176B" w:rsidP="00040F98">
      <w:pPr>
        <w:pStyle w:val="Heading5"/>
        <w:tabs>
          <w:tab w:val="clear" w:pos="1418"/>
        </w:tabs>
        <w:rPr>
          <w:sz w:val="20"/>
          <w:szCs w:val="20"/>
        </w:rPr>
      </w:pPr>
      <w:bookmarkStart w:id="60" w:name="_Ref497651010"/>
      <w:r w:rsidRPr="006806FB">
        <w:rPr>
          <w:sz w:val="20"/>
          <w:szCs w:val="20"/>
        </w:rPr>
        <w:t>the other party becomes Insolvent</w:t>
      </w:r>
      <w:bookmarkEnd w:id="60"/>
      <w:r w:rsidR="006A1F1A" w:rsidRPr="006806FB">
        <w:rPr>
          <w:sz w:val="20"/>
          <w:szCs w:val="20"/>
        </w:rPr>
        <w:t>.</w:t>
      </w:r>
      <w:r w:rsidR="00040F98" w:rsidRPr="006806FB">
        <w:rPr>
          <w:sz w:val="20"/>
          <w:szCs w:val="20"/>
        </w:rPr>
        <w:t xml:space="preserve"> </w:t>
      </w:r>
    </w:p>
    <w:p w:rsidR="00EE4F6F" w:rsidRPr="009F21B5" w:rsidRDefault="00EE4F6F" w:rsidP="007151C3">
      <w:pPr>
        <w:pStyle w:val="Heading2"/>
        <w:ind w:left="567" w:hanging="567"/>
        <w:rPr>
          <w:b/>
          <w:sz w:val="24"/>
          <w:szCs w:val="24"/>
        </w:rPr>
      </w:pPr>
      <w:bookmarkStart w:id="61" w:name="_Ref496791404"/>
      <w:bookmarkStart w:id="62" w:name="_Toc515441245"/>
      <w:r w:rsidRPr="00A7319E">
        <w:rPr>
          <w:b/>
          <w:sz w:val="24"/>
          <w:szCs w:val="24"/>
        </w:rPr>
        <w:t>Consequences</w:t>
      </w:r>
      <w:r w:rsidRPr="009F21B5">
        <w:rPr>
          <w:b/>
          <w:sz w:val="24"/>
          <w:szCs w:val="24"/>
        </w:rPr>
        <w:t xml:space="preserve"> of termination</w:t>
      </w:r>
      <w:bookmarkEnd w:id="61"/>
      <w:bookmarkEnd w:id="62"/>
    </w:p>
    <w:p w:rsidR="00D13307" w:rsidRDefault="00EE4F6F" w:rsidP="009B7A45">
      <w:pPr>
        <w:pStyle w:val="Heading4"/>
        <w:tabs>
          <w:tab w:val="num" w:pos="567"/>
        </w:tabs>
        <w:rPr>
          <w:sz w:val="20"/>
          <w:szCs w:val="20"/>
        </w:rPr>
      </w:pPr>
      <w:bookmarkStart w:id="63" w:name="_Ref496791406"/>
      <w:r w:rsidRPr="000316E0">
        <w:rPr>
          <w:sz w:val="20"/>
          <w:szCs w:val="20"/>
        </w:rPr>
        <w:t xml:space="preserve">Upon termination </w:t>
      </w:r>
      <w:r w:rsidR="00D13307">
        <w:rPr>
          <w:sz w:val="20"/>
          <w:szCs w:val="20"/>
        </w:rPr>
        <w:t xml:space="preserve">or expiry </w:t>
      </w:r>
      <w:r w:rsidRPr="000316E0">
        <w:rPr>
          <w:sz w:val="20"/>
          <w:szCs w:val="20"/>
        </w:rPr>
        <w:t xml:space="preserve">of this </w:t>
      </w:r>
      <w:r w:rsidR="00431BB6">
        <w:rPr>
          <w:sz w:val="20"/>
          <w:szCs w:val="20"/>
        </w:rPr>
        <w:t>Lease</w:t>
      </w:r>
      <w:r w:rsidRPr="000316E0">
        <w:rPr>
          <w:sz w:val="20"/>
          <w:szCs w:val="20"/>
        </w:rPr>
        <w:t xml:space="preserve">, the </w:t>
      </w:r>
      <w:r w:rsidR="008B621F">
        <w:rPr>
          <w:sz w:val="20"/>
          <w:szCs w:val="20"/>
        </w:rPr>
        <w:t>Lessee</w:t>
      </w:r>
      <w:r w:rsidRPr="000316E0">
        <w:rPr>
          <w:sz w:val="20"/>
          <w:szCs w:val="20"/>
        </w:rPr>
        <w:t xml:space="preserve"> </w:t>
      </w:r>
      <w:r w:rsidR="00EA6F3F">
        <w:rPr>
          <w:sz w:val="20"/>
          <w:szCs w:val="20"/>
        </w:rPr>
        <w:t>must</w:t>
      </w:r>
      <w:r w:rsidR="00D13307">
        <w:rPr>
          <w:sz w:val="20"/>
          <w:szCs w:val="20"/>
        </w:rPr>
        <w:t>:</w:t>
      </w:r>
    </w:p>
    <w:p w:rsidR="00D13307" w:rsidRDefault="00EE4F6F" w:rsidP="00D13307">
      <w:pPr>
        <w:pStyle w:val="Heading5"/>
        <w:tabs>
          <w:tab w:val="clear" w:pos="1418"/>
        </w:tabs>
        <w:rPr>
          <w:sz w:val="20"/>
          <w:szCs w:val="20"/>
        </w:rPr>
      </w:pPr>
      <w:r w:rsidRPr="000316E0">
        <w:rPr>
          <w:sz w:val="20"/>
          <w:szCs w:val="20"/>
        </w:rPr>
        <w:t xml:space="preserve">pay to the </w:t>
      </w:r>
      <w:r w:rsidR="008B621F">
        <w:rPr>
          <w:sz w:val="20"/>
          <w:szCs w:val="20"/>
        </w:rPr>
        <w:t>Lessor</w:t>
      </w:r>
      <w:r w:rsidRPr="000316E0">
        <w:rPr>
          <w:sz w:val="20"/>
          <w:szCs w:val="20"/>
        </w:rPr>
        <w:t xml:space="preserve"> on demand </w:t>
      </w:r>
      <w:bookmarkEnd w:id="63"/>
      <w:r w:rsidR="00210E3A">
        <w:rPr>
          <w:sz w:val="20"/>
          <w:szCs w:val="20"/>
        </w:rPr>
        <w:t xml:space="preserve">any </w:t>
      </w:r>
      <w:r w:rsidR="008B621F">
        <w:rPr>
          <w:sz w:val="20"/>
          <w:szCs w:val="20"/>
        </w:rPr>
        <w:t xml:space="preserve">Rent that is outstanding as at the date of termination of this </w:t>
      </w:r>
      <w:r w:rsidR="00431BB6">
        <w:rPr>
          <w:sz w:val="20"/>
          <w:szCs w:val="20"/>
        </w:rPr>
        <w:t>Lease</w:t>
      </w:r>
      <w:r w:rsidR="00D13307">
        <w:rPr>
          <w:sz w:val="20"/>
          <w:szCs w:val="20"/>
        </w:rPr>
        <w:t>;</w:t>
      </w:r>
    </w:p>
    <w:p w:rsidR="006806FB" w:rsidRDefault="00D13307" w:rsidP="00D13307">
      <w:pPr>
        <w:pStyle w:val="Heading5"/>
        <w:rPr>
          <w:sz w:val="20"/>
          <w:szCs w:val="20"/>
        </w:rPr>
      </w:pPr>
      <w:bookmarkStart w:id="64" w:name="_Ref501436670"/>
      <w:r>
        <w:rPr>
          <w:sz w:val="20"/>
          <w:szCs w:val="20"/>
        </w:rPr>
        <w:t xml:space="preserve">unless otherwise agreed, procure that the Solar Power System is </w:t>
      </w:r>
      <w:r w:rsidRPr="00D13307">
        <w:rPr>
          <w:sz w:val="20"/>
          <w:szCs w:val="20"/>
        </w:rPr>
        <w:t>decommission</w:t>
      </w:r>
      <w:r>
        <w:rPr>
          <w:sz w:val="20"/>
          <w:szCs w:val="20"/>
        </w:rPr>
        <w:t>ed</w:t>
      </w:r>
      <w:r w:rsidRPr="00D13307">
        <w:rPr>
          <w:sz w:val="20"/>
          <w:szCs w:val="20"/>
        </w:rPr>
        <w:t xml:space="preserve"> and remove</w:t>
      </w:r>
      <w:r>
        <w:rPr>
          <w:sz w:val="20"/>
          <w:szCs w:val="20"/>
        </w:rPr>
        <w:t>d from</w:t>
      </w:r>
      <w:r w:rsidRPr="00D13307">
        <w:rPr>
          <w:sz w:val="20"/>
          <w:szCs w:val="20"/>
        </w:rPr>
        <w:t xml:space="preserve"> the Site</w:t>
      </w:r>
      <w:r w:rsidR="006806FB">
        <w:rPr>
          <w:sz w:val="20"/>
          <w:szCs w:val="20"/>
        </w:rPr>
        <w:t>; and</w:t>
      </w:r>
      <w:bookmarkEnd w:id="64"/>
    </w:p>
    <w:p w:rsidR="00EE4F6F" w:rsidRPr="000316E0" w:rsidRDefault="006806FB" w:rsidP="006806FB">
      <w:pPr>
        <w:pStyle w:val="Heading5"/>
        <w:rPr>
          <w:sz w:val="20"/>
          <w:szCs w:val="20"/>
        </w:rPr>
      </w:pPr>
      <w:r w:rsidRPr="006806FB">
        <w:rPr>
          <w:sz w:val="20"/>
          <w:szCs w:val="20"/>
        </w:rPr>
        <w:t xml:space="preserve">make good any damage that is caused to any building or other property of the </w:t>
      </w:r>
      <w:r>
        <w:rPr>
          <w:sz w:val="20"/>
          <w:szCs w:val="20"/>
        </w:rPr>
        <w:t>Lessor</w:t>
      </w:r>
      <w:r w:rsidRPr="006806FB">
        <w:rPr>
          <w:sz w:val="20"/>
          <w:szCs w:val="20"/>
        </w:rPr>
        <w:t xml:space="preserve"> as a direct result of any decommissioning and removal of the Solar Power System by the Operator</w:t>
      </w:r>
      <w:r>
        <w:rPr>
          <w:sz w:val="20"/>
          <w:szCs w:val="20"/>
        </w:rPr>
        <w:t xml:space="preserve"> in accordance with clause </w:t>
      </w:r>
      <w:r>
        <w:rPr>
          <w:sz w:val="20"/>
          <w:szCs w:val="20"/>
        </w:rPr>
        <w:fldChar w:fldCharType="begin"/>
      </w:r>
      <w:r>
        <w:rPr>
          <w:sz w:val="20"/>
          <w:szCs w:val="20"/>
        </w:rPr>
        <w:instrText xml:space="preserve"> REF _Ref496791404 \r \h </w:instrText>
      </w:r>
      <w:r>
        <w:rPr>
          <w:sz w:val="20"/>
          <w:szCs w:val="20"/>
        </w:rPr>
      </w:r>
      <w:r>
        <w:rPr>
          <w:sz w:val="20"/>
          <w:szCs w:val="20"/>
        </w:rPr>
        <w:fldChar w:fldCharType="separate"/>
      </w:r>
      <w:r w:rsidR="002B4313">
        <w:rPr>
          <w:sz w:val="20"/>
          <w:szCs w:val="20"/>
        </w:rPr>
        <w:t>4</w:t>
      </w:r>
      <w:r>
        <w:rPr>
          <w:sz w:val="20"/>
          <w:szCs w:val="20"/>
        </w:rPr>
        <w:fldChar w:fldCharType="end"/>
      </w:r>
      <w:r>
        <w:rPr>
          <w:sz w:val="20"/>
          <w:szCs w:val="20"/>
        </w:rPr>
        <w:fldChar w:fldCharType="begin"/>
      </w:r>
      <w:r>
        <w:rPr>
          <w:sz w:val="20"/>
          <w:szCs w:val="20"/>
        </w:rPr>
        <w:instrText xml:space="preserve"> REF _Ref501436670 \r \h </w:instrText>
      </w:r>
      <w:r>
        <w:rPr>
          <w:sz w:val="20"/>
          <w:szCs w:val="20"/>
        </w:rPr>
      </w:r>
      <w:r>
        <w:rPr>
          <w:sz w:val="20"/>
          <w:szCs w:val="20"/>
        </w:rPr>
        <w:fldChar w:fldCharType="separate"/>
      </w:r>
      <w:r w:rsidR="002B4313">
        <w:rPr>
          <w:sz w:val="20"/>
          <w:szCs w:val="20"/>
        </w:rPr>
        <w:t>(ii)</w:t>
      </w:r>
      <w:r>
        <w:rPr>
          <w:sz w:val="20"/>
          <w:szCs w:val="20"/>
        </w:rPr>
        <w:fldChar w:fldCharType="end"/>
      </w:r>
      <w:r w:rsidR="00112041" w:rsidRPr="000316E0">
        <w:rPr>
          <w:sz w:val="20"/>
          <w:szCs w:val="20"/>
        </w:rPr>
        <w:t>.</w:t>
      </w:r>
    </w:p>
    <w:p w:rsidR="00EE4F6F" w:rsidRDefault="00EE4F6F" w:rsidP="009F21B5">
      <w:pPr>
        <w:pStyle w:val="Heading4"/>
        <w:tabs>
          <w:tab w:val="num" w:pos="567"/>
        </w:tabs>
        <w:rPr>
          <w:sz w:val="20"/>
          <w:szCs w:val="20"/>
        </w:rPr>
      </w:pPr>
      <w:r w:rsidRPr="000316E0">
        <w:rPr>
          <w:sz w:val="20"/>
          <w:szCs w:val="20"/>
        </w:rPr>
        <w:t xml:space="preserve">Termination or expiry of this </w:t>
      </w:r>
      <w:r w:rsidR="00431BB6">
        <w:rPr>
          <w:sz w:val="20"/>
          <w:szCs w:val="20"/>
        </w:rPr>
        <w:t>Lease</w:t>
      </w:r>
      <w:r w:rsidRPr="000316E0">
        <w:rPr>
          <w:sz w:val="20"/>
          <w:szCs w:val="20"/>
        </w:rPr>
        <w:t xml:space="preserve"> shall not affect any rights, remedies, obligations or liabilities of the parties that have accrued up to the date of termination or expiry, including the right to claim damages in respect of any breach of the </w:t>
      </w:r>
      <w:r w:rsidR="00431BB6">
        <w:rPr>
          <w:sz w:val="20"/>
          <w:szCs w:val="20"/>
        </w:rPr>
        <w:t>Lease</w:t>
      </w:r>
      <w:r w:rsidRPr="000316E0">
        <w:rPr>
          <w:sz w:val="20"/>
          <w:szCs w:val="20"/>
        </w:rPr>
        <w:t xml:space="preserve"> that existed at or before the date of termination or expiry.</w:t>
      </w:r>
    </w:p>
    <w:p w:rsidR="006806FB" w:rsidRDefault="006806FB" w:rsidP="006806FB">
      <w:pPr>
        <w:pStyle w:val="Heading4"/>
        <w:tabs>
          <w:tab w:val="num" w:pos="567"/>
        </w:tabs>
        <w:rPr>
          <w:sz w:val="20"/>
          <w:szCs w:val="20"/>
        </w:rPr>
      </w:pPr>
      <w:r>
        <w:rPr>
          <w:sz w:val="20"/>
          <w:szCs w:val="20"/>
        </w:rPr>
        <w:t>Notwithstanding termination or expiry of this Lease, the Lessor acknowledges and agrees that:</w:t>
      </w:r>
    </w:p>
    <w:p w:rsidR="006806FB" w:rsidRDefault="006806FB" w:rsidP="006806FB">
      <w:pPr>
        <w:pStyle w:val="Heading5"/>
        <w:tabs>
          <w:tab w:val="clear" w:pos="1418"/>
        </w:tabs>
        <w:rPr>
          <w:sz w:val="20"/>
          <w:szCs w:val="20"/>
        </w:rPr>
      </w:pPr>
      <w:r>
        <w:rPr>
          <w:sz w:val="20"/>
          <w:szCs w:val="20"/>
        </w:rPr>
        <w:t xml:space="preserve">the </w:t>
      </w:r>
      <w:r w:rsidRPr="00210E3A">
        <w:rPr>
          <w:sz w:val="20"/>
          <w:szCs w:val="20"/>
        </w:rPr>
        <w:t>Solar Power System will at all times remain the property of the Lessee, and the Lessor shall have no right, title or interest in or to the Solar Power System</w:t>
      </w:r>
      <w:r>
        <w:rPr>
          <w:sz w:val="20"/>
          <w:szCs w:val="20"/>
        </w:rPr>
        <w:t xml:space="preserve"> in accordance with clause </w:t>
      </w:r>
      <w:r>
        <w:rPr>
          <w:sz w:val="20"/>
          <w:szCs w:val="20"/>
        </w:rPr>
        <w:fldChar w:fldCharType="begin"/>
      </w:r>
      <w:r>
        <w:rPr>
          <w:sz w:val="20"/>
          <w:szCs w:val="20"/>
        </w:rPr>
        <w:instrText xml:space="preserve"> REF _Ref501435873 \r \h </w:instrText>
      </w:r>
      <w:r>
        <w:rPr>
          <w:sz w:val="20"/>
          <w:szCs w:val="20"/>
        </w:rPr>
      </w:r>
      <w:r>
        <w:rPr>
          <w:sz w:val="20"/>
          <w:szCs w:val="20"/>
        </w:rPr>
        <w:fldChar w:fldCharType="separate"/>
      </w:r>
      <w:r w:rsidR="002B4313">
        <w:rPr>
          <w:sz w:val="20"/>
          <w:szCs w:val="20"/>
        </w:rPr>
        <w:t>2(b)</w:t>
      </w:r>
      <w:r>
        <w:rPr>
          <w:sz w:val="20"/>
          <w:szCs w:val="20"/>
        </w:rPr>
        <w:fldChar w:fldCharType="end"/>
      </w:r>
      <w:r>
        <w:rPr>
          <w:sz w:val="20"/>
          <w:szCs w:val="20"/>
        </w:rPr>
        <w:t>; and</w:t>
      </w:r>
    </w:p>
    <w:p w:rsidR="006806FB" w:rsidRPr="000316E0" w:rsidRDefault="006806FB" w:rsidP="006806FB">
      <w:pPr>
        <w:pStyle w:val="Heading5"/>
        <w:tabs>
          <w:tab w:val="clear" w:pos="1418"/>
        </w:tabs>
        <w:rPr>
          <w:sz w:val="20"/>
          <w:szCs w:val="20"/>
        </w:rPr>
      </w:pPr>
      <w:r>
        <w:rPr>
          <w:sz w:val="20"/>
          <w:szCs w:val="20"/>
        </w:rPr>
        <w:t xml:space="preserve">the Licence and clause </w:t>
      </w:r>
      <w:r>
        <w:rPr>
          <w:sz w:val="20"/>
          <w:szCs w:val="20"/>
        </w:rPr>
        <w:fldChar w:fldCharType="begin"/>
      </w:r>
      <w:r>
        <w:rPr>
          <w:sz w:val="20"/>
          <w:szCs w:val="20"/>
        </w:rPr>
        <w:instrText xml:space="preserve"> REF _Ref501435973 \r \h </w:instrText>
      </w:r>
      <w:r>
        <w:rPr>
          <w:sz w:val="20"/>
          <w:szCs w:val="20"/>
        </w:rPr>
      </w:r>
      <w:r>
        <w:rPr>
          <w:sz w:val="20"/>
          <w:szCs w:val="20"/>
        </w:rPr>
        <w:fldChar w:fldCharType="separate"/>
      </w:r>
      <w:r w:rsidR="002B4313">
        <w:rPr>
          <w:sz w:val="20"/>
          <w:szCs w:val="20"/>
        </w:rPr>
        <w:t>1(b)(vii)</w:t>
      </w:r>
      <w:r>
        <w:rPr>
          <w:sz w:val="20"/>
          <w:szCs w:val="20"/>
        </w:rPr>
        <w:fldChar w:fldCharType="end"/>
      </w:r>
      <w:r>
        <w:rPr>
          <w:sz w:val="20"/>
          <w:szCs w:val="20"/>
        </w:rPr>
        <w:t xml:space="preserve"> survive termination or expiry of this Lease for the purpose of the Lessee decommissioning and removing the Solar Power System.</w:t>
      </w:r>
    </w:p>
    <w:p w:rsidR="00A43034" w:rsidRPr="000316E0" w:rsidRDefault="00EF5DC3" w:rsidP="00D72E58">
      <w:pPr>
        <w:pStyle w:val="Heading2"/>
      </w:pPr>
      <w:bookmarkStart w:id="65" w:name="_Ref497160122"/>
      <w:bookmarkStart w:id="66" w:name="_Toc515441246"/>
      <w:r>
        <w:t>C</w:t>
      </w:r>
      <w:r w:rsidR="009C13C2" w:rsidRPr="000316E0">
        <w:t xml:space="preserve">omplaints and </w:t>
      </w:r>
      <w:r w:rsidR="00A43034" w:rsidRPr="000316E0">
        <w:t>Dispute Resolution</w:t>
      </w:r>
      <w:bookmarkEnd w:id="65"/>
      <w:bookmarkEnd w:id="66"/>
    </w:p>
    <w:p w:rsidR="00440031" w:rsidRDefault="00E96CEF" w:rsidP="00440031">
      <w:pPr>
        <w:pStyle w:val="Heading4"/>
        <w:tabs>
          <w:tab w:val="num" w:pos="567"/>
        </w:tabs>
        <w:rPr>
          <w:sz w:val="20"/>
          <w:szCs w:val="20"/>
        </w:rPr>
      </w:pPr>
      <w:r w:rsidRPr="000316E0">
        <w:rPr>
          <w:sz w:val="20"/>
          <w:szCs w:val="20"/>
        </w:rPr>
        <w:t>I</w:t>
      </w:r>
      <w:r w:rsidR="00440031" w:rsidRPr="00440031">
        <w:rPr>
          <w:sz w:val="20"/>
          <w:szCs w:val="20"/>
        </w:rPr>
        <w:t xml:space="preserve">f a dispute arises between the </w:t>
      </w:r>
      <w:r w:rsidR="00AB2DFF">
        <w:rPr>
          <w:sz w:val="20"/>
          <w:szCs w:val="20"/>
        </w:rPr>
        <w:t>parties</w:t>
      </w:r>
      <w:r w:rsidR="00440031" w:rsidRPr="00440031">
        <w:rPr>
          <w:sz w:val="20"/>
          <w:szCs w:val="20"/>
        </w:rPr>
        <w:t xml:space="preserve"> in connection with this </w:t>
      </w:r>
      <w:r w:rsidR="00440031">
        <w:rPr>
          <w:sz w:val="20"/>
          <w:szCs w:val="20"/>
        </w:rPr>
        <w:t xml:space="preserve">Lease </w:t>
      </w:r>
      <w:r w:rsidR="00440031" w:rsidRPr="00440031">
        <w:rPr>
          <w:sz w:val="20"/>
          <w:szCs w:val="20"/>
        </w:rPr>
        <w:t>(</w:t>
      </w:r>
      <w:r w:rsidR="00440031" w:rsidRPr="00440031">
        <w:rPr>
          <w:b/>
          <w:sz w:val="20"/>
          <w:szCs w:val="20"/>
        </w:rPr>
        <w:t>Dispute</w:t>
      </w:r>
      <w:r w:rsidR="00440031" w:rsidRPr="00440031">
        <w:rPr>
          <w:sz w:val="20"/>
          <w:szCs w:val="20"/>
        </w:rPr>
        <w:t xml:space="preserve">), then either </w:t>
      </w:r>
      <w:r w:rsidR="00440031">
        <w:rPr>
          <w:sz w:val="20"/>
          <w:szCs w:val="20"/>
        </w:rPr>
        <w:t>party may give the other p</w:t>
      </w:r>
      <w:r w:rsidR="00440031" w:rsidRPr="00440031">
        <w:rPr>
          <w:sz w:val="20"/>
          <w:szCs w:val="20"/>
        </w:rPr>
        <w:t>arty a notice of a dispute (</w:t>
      </w:r>
      <w:r w:rsidR="00440031" w:rsidRPr="00440031">
        <w:rPr>
          <w:b/>
          <w:sz w:val="20"/>
          <w:szCs w:val="20"/>
        </w:rPr>
        <w:t>Dispute Notice</w:t>
      </w:r>
      <w:r w:rsidR="00440031" w:rsidRPr="00440031">
        <w:rPr>
          <w:sz w:val="20"/>
          <w:szCs w:val="20"/>
        </w:rPr>
        <w:t>) specifying the nature of the Dispute (including the facts and circumstanc</w:t>
      </w:r>
      <w:r w:rsidR="00440031">
        <w:rPr>
          <w:sz w:val="20"/>
          <w:szCs w:val="20"/>
        </w:rPr>
        <w:t>es giving rise to the Dispute).</w:t>
      </w:r>
    </w:p>
    <w:p w:rsidR="00440031" w:rsidRPr="00440031" w:rsidRDefault="00440031" w:rsidP="00440031">
      <w:pPr>
        <w:pStyle w:val="Heading4"/>
        <w:tabs>
          <w:tab w:val="num" w:pos="567"/>
          <w:tab w:val="num" w:pos="1559"/>
        </w:tabs>
        <w:rPr>
          <w:sz w:val="20"/>
          <w:szCs w:val="20"/>
        </w:rPr>
      </w:pPr>
      <w:r w:rsidRPr="00440031">
        <w:rPr>
          <w:sz w:val="20"/>
          <w:szCs w:val="20"/>
        </w:rPr>
        <w:t>Nothing i</w:t>
      </w:r>
      <w:r w:rsidR="00AB2DFF">
        <w:rPr>
          <w:sz w:val="20"/>
          <w:szCs w:val="20"/>
        </w:rPr>
        <w:t xml:space="preserve">n this clause shall prevent either party </w:t>
      </w:r>
      <w:r w:rsidRPr="00440031">
        <w:rPr>
          <w:sz w:val="20"/>
          <w:szCs w:val="20"/>
        </w:rPr>
        <w:t xml:space="preserve">commencing court proceedings at any time </w:t>
      </w:r>
      <w:r w:rsidR="00AB2DFF">
        <w:rPr>
          <w:sz w:val="20"/>
          <w:szCs w:val="20"/>
        </w:rPr>
        <w:t>to seek</w:t>
      </w:r>
      <w:r w:rsidRPr="00440031">
        <w:rPr>
          <w:sz w:val="20"/>
          <w:szCs w:val="20"/>
        </w:rPr>
        <w:t xml:space="preserve"> urgent interlocutory relief.  </w:t>
      </w:r>
    </w:p>
    <w:p w:rsidR="00A43034" w:rsidRDefault="00440031" w:rsidP="00440031">
      <w:pPr>
        <w:pStyle w:val="Heading4"/>
        <w:rPr>
          <w:sz w:val="20"/>
          <w:szCs w:val="20"/>
        </w:rPr>
      </w:pPr>
      <w:r w:rsidRPr="00440031">
        <w:rPr>
          <w:sz w:val="20"/>
          <w:szCs w:val="20"/>
        </w:rPr>
        <w:t xml:space="preserve">Despite the existence of a Dispute, and any process under this clause </w:t>
      </w:r>
      <w:r>
        <w:rPr>
          <w:sz w:val="20"/>
          <w:szCs w:val="20"/>
        </w:rPr>
        <w:fldChar w:fldCharType="begin"/>
      </w:r>
      <w:r>
        <w:rPr>
          <w:sz w:val="20"/>
          <w:szCs w:val="20"/>
        </w:rPr>
        <w:instrText xml:space="preserve"> REF _Ref497160122 \r \h </w:instrText>
      </w:r>
      <w:r>
        <w:rPr>
          <w:sz w:val="20"/>
          <w:szCs w:val="20"/>
        </w:rPr>
      </w:r>
      <w:r>
        <w:rPr>
          <w:sz w:val="20"/>
          <w:szCs w:val="20"/>
        </w:rPr>
        <w:fldChar w:fldCharType="separate"/>
      </w:r>
      <w:r w:rsidR="002B4313">
        <w:rPr>
          <w:sz w:val="20"/>
          <w:szCs w:val="20"/>
        </w:rPr>
        <w:t>5</w:t>
      </w:r>
      <w:r>
        <w:rPr>
          <w:sz w:val="20"/>
          <w:szCs w:val="20"/>
        </w:rPr>
        <w:fldChar w:fldCharType="end"/>
      </w:r>
      <w:r w:rsidRPr="00440031">
        <w:rPr>
          <w:sz w:val="20"/>
          <w:szCs w:val="20"/>
        </w:rPr>
        <w:t xml:space="preserve">, </w:t>
      </w:r>
      <w:r w:rsidR="00AB2DFF">
        <w:rPr>
          <w:sz w:val="20"/>
          <w:szCs w:val="20"/>
        </w:rPr>
        <w:t>e</w:t>
      </w:r>
      <w:r>
        <w:rPr>
          <w:sz w:val="20"/>
          <w:szCs w:val="20"/>
        </w:rPr>
        <w:t>ach party</w:t>
      </w:r>
      <w:r w:rsidRPr="00440031">
        <w:rPr>
          <w:sz w:val="20"/>
          <w:szCs w:val="20"/>
        </w:rPr>
        <w:t xml:space="preserve"> must continue to perform </w:t>
      </w:r>
      <w:r w:rsidR="00AB2DFF">
        <w:rPr>
          <w:sz w:val="20"/>
          <w:szCs w:val="20"/>
        </w:rPr>
        <w:t>its</w:t>
      </w:r>
      <w:r w:rsidRPr="00440031">
        <w:rPr>
          <w:sz w:val="20"/>
          <w:szCs w:val="20"/>
        </w:rPr>
        <w:t xml:space="preserve"> obligations under this agreement.</w:t>
      </w:r>
    </w:p>
    <w:p w:rsidR="00440031" w:rsidRPr="00440031" w:rsidRDefault="00440031" w:rsidP="00440031">
      <w:pPr>
        <w:pStyle w:val="Heading4"/>
        <w:rPr>
          <w:sz w:val="20"/>
          <w:szCs w:val="20"/>
        </w:rPr>
      </w:pPr>
      <w:bookmarkStart w:id="67" w:name="_Ref485923769"/>
      <w:r w:rsidRPr="00440031">
        <w:rPr>
          <w:sz w:val="20"/>
          <w:szCs w:val="20"/>
        </w:rPr>
        <w:t xml:space="preserve">If </w:t>
      </w:r>
      <w:r>
        <w:rPr>
          <w:sz w:val="20"/>
          <w:szCs w:val="20"/>
        </w:rPr>
        <w:t>either party</w:t>
      </w:r>
      <w:r w:rsidRPr="00440031">
        <w:rPr>
          <w:sz w:val="20"/>
          <w:szCs w:val="20"/>
        </w:rPr>
        <w:t xml:space="preserve"> has given </w:t>
      </w:r>
      <w:r w:rsidR="00AB2DFF">
        <w:rPr>
          <w:sz w:val="20"/>
          <w:szCs w:val="20"/>
        </w:rPr>
        <w:t xml:space="preserve">a Dispute Notice </w:t>
      </w:r>
      <w:r w:rsidRPr="00440031">
        <w:rPr>
          <w:sz w:val="20"/>
          <w:szCs w:val="20"/>
        </w:rPr>
        <w:t xml:space="preserve">to the other </w:t>
      </w:r>
      <w:r w:rsidR="00AB2DFF">
        <w:rPr>
          <w:sz w:val="20"/>
          <w:szCs w:val="20"/>
        </w:rPr>
        <w:t>party</w:t>
      </w:r>
      <w:r w:rsidRPr="00440031">
        <w:rPr>
          <w:sz w:val="20"/>
          <w:szCs w:val="20"/>
        </w:rPr>
        <w:t xml:space="preserve">, the Dispute must first be referred to the senior officers of </w:t>
      </w:r>
      <w:r w:rsidR="00AB2DFF">
        <w:rPr>
          <w:sz w:val="20"/>
          <w:szCs w:val="20"/>
        </w:rPr>
        <w:t>each of the parties</w:t>
      </w:r>
      <w:r w:rsidRPr="00440031">
        <w:rPr>
          <w:sz w:val="20"/>
          <w:szCs w:val="20"/>
        </w:rPr>
        <w:t xml:space="preserve"> (</w:t>
      </w:r>
      <w:r w:rsidRPr="00AB2DFF">
        <w:rPr>
          <w:b/>
          <w:sz w:val="20"/>
          <w:szCs w:val="20"/>
        </w:rPr>
        <w:t>Senior Officers</w:t>
      </w:r>
      <w:r w:rsidRPr="00440031">
        <w:rPr>
          <w:sz w:val="20"/>
          <w:szCs w:val="20"/>
        </w:rPr>
        <w:t>).</w:t>
      </w:r>
      <w:bookmarkEnd w:id="67"/>
    </w:p>
    <w:p w:rsidR="00440031" w:rsidRPr="00440031" w:rsidRDefault="00440031" w:rsidP="00440031">
      <w:pPr>
        <w:pStyle w:val="Heading4"/>
        <w:rPr>
          <w:sz w:val="20"/>
          <w:szCs w:val="20"/>
        </w:rPr>
      </w:pPr>
      <w:r w:rsidRPr="00440031">
        <w:rPr>
          <w:sz w:val="20"/>
          <w:szCs w:val="20"/>
        </w:rPr>
        <w:t xml:space="preserve">The Senior Officers must meet within 10 Business Days after the serving of the Dispute Notice and undertake genuine and good faith negotiations with a view to resolving the Dispute. </w:t>
      </w:r>
    </w:p>
    <w:p w:rsidR="00AB2DFF" w:rsidRPr="00AB2DFF" w:rsidRDefault="00440031" w:rsidP="00AB2DFF">
      <w:pPr>
        <w:pStyle w:val="Heading4"/>
        <w:rPr>
          <w:sz w:val="20"/>
          <w:szCs w:val="20"/>
        </w:rPr>
      </w:pPr>
      <w:r w:rsidRPr="00440031">
        <w:rPr>
          <w:sz w:val="20"/>
          <w:szCs w:val="20"/>
        </w:rPr>
        <w:t>If the Senior Officers cannot resolve the Dispute within 20 Business Days</w:t>
      </w:r>
      <w:r w:rsidR="00AB2DFF" w:rsidRPr="00AB2DFF">
        <w:rPr>
          <w:sz w:val="20"/>
          <w:szCs w:val="20"/>
        </w:rPr>
        <w:t xml:space="preserve"> </w:t>
      </w:r>
      <w:r w:rsidR="00AB2DFF" w:rsidRPr="00440031">
        <w:rPr>
          <w:sz w:val="20"/>
          <w:szCs w:val="20"/>
        </w:rPr>
        <w:t>after the serving of the Dispute Notice</w:t>
      </w:r>
      <w:r w:rsidR="00AB2DFF">
        <w:rPr>
          <w:sz w:val="20"/>
          <w:szCs w:val="20"/>
        </w:rPr>
        <w:t>,</w:t>
      </w:r>
      <w:r w:rsidR="00AB2DFF" w:rsidRPr="00AB2DFF">
        <w:rPr>
          <w:sz w:val="20"/>
          <w:szCs w:val="20"/>
        </w:rPr>
        <w:t xml:space="preserve"> the Dispute must be submitted to the Expert for determination in accordance with this clause</w:t>
      </w:r>
      <w:r w:rsidR="00AB2DFF">
        <w:rPr>
          <w:sz w:val="20"/>
          <w:szCs w:val="20"/>
        </w:rPr>
        <w:t xml:space="preserve"> </w:t>
      </w:r>
      <w:r w:rsidR="00AB2DFF">
        <w:rPr>
          <w:sz w:val="20"/>
          <w:szCs w:val="20"/>
        </w:rPr>
        <w:fldChar w:fldCharType="begin"/>
      </w:r>
      <w:r w:rsidR="00AB2DFF">
        <w:rPr>
          <w:sz w:val="20"/>
          <w:szCs w:val="20"/>
        </w:rPr>
        <w:instrText xml:space="preserve"> REF _Ref497160122 \r \h </w:instrText>
      </w:r>
      <w:r w:rsidR="00AB2DFF">
        <w:rPr>
          <w:sz w:val="20"/>
          <w:szCs w:val="20"/>
        </w:rPr>
      </w:r>
      <w:r w:rsidR="00AB2DFF">
        <w:rPr>
          <w:sz w:val="20"/>
          <w:szCs w:val="20"/>
        </w:rPr>
        <w:fldChar w:fldCharType="separate"/>
      </w:r>
      <w:r w:rsidR="002B4313">
        <w:rPr>
          <w:sz w:val="20"/>
          <w:szCs w:val="20"/>
        </w:rPr>
        <w:t>5</w:t>
      </w:r>
      <w:r w:rsidR="00AB2DFF">
        <w:rPr>
          <w:sz w:val="20"/>
          <w:szCs w:val="20"/>
        </w:rPr>
        <w:fldChar w:fldCharType="end"/>
      </w:r>
      <w:r w:rsidR="00AB2DFF" w:rsidRPr="00AB2DFF">
        <w:rPr>
          <w:sz w:val="20"/>
          <w:szCs w:val="20"/>
        </w:rPr>
        <w:t xml:space="preserve">. </w:t>
      </w:r>
    </w:p>
    <w:p w:rsidR="00AB2DFF" w:rsidRPr="00AB2DFF" w:rsidRDefault="00AB2DFF" w:rsidP="00AB2DFF">
      <w:pPr>
        <w:pStyle w:val="Heading4"/>
        <w:rPr>
          <w:sz w:val="20"/>
          <w:szCs w:val="20"/>
        </w:rPr>
      </w:pPr>
      <w:bookmarkStart w:id="68" w:name="_Ref484977286"/>
      <w:r>
        <w:rPr>
          <w:sz w:val="20"/>
          <w:szCs w:val="20"/>
        </w:rPr>
        <w:t>Within 30 Business Days</w:t>
      </w:r>
      <w:r w:rsidRPr="00AB2DFF">
        <w:rPr>
          <w:sz w:val="20"/>
          <w:szCs w:val="20"/>
        </w:rPr>
        <w:t xml:space="preserve"> </w:t>
      </w:r>
      <w:r w:rsidRPr="00440031">
        <w:rPr>
          <w:sz w:val="20"/>
          <w:szCs w:val="20"/>
        </w:rPr>
        <w:t>after the serving of the Dispute Notice</w:t>
      </w:r>
      <w:r w:rsidRPr="00AB2DFF">
        <w:rPr>
          <w:sz w:val="20"/>
          <w:szCs w:val="20"/>
        </w:rPr>
        <w:t xml:space="preserve">, the </w:t>
      </w:r>
      <w:r>
        <w:rPr>
          <w:sz w:val="20"/>
          <w:szCs w:val="20"/>
        </w:rPr>
        <w:t>parties</w:t>
      </w:r>
      <w:r w:rsidRPr="00AB2DFF">
        <w:rPr>
          <w:sz w:val="20"/>
          <w:szCs w:val="20"/>
        </w:rPr>
        <w:t xml:space="preserve"> must attempt to agree on the appointment of an appropriate person to determine the dispute (</w:t>
      </w:r>
      <w:r w:rsidRPr="00AB2DFF">
        <w:rPr>
          <w:b/>
          <w:sz w:val="20"/>
          <w:szCs w:val="20"/>
        </w:rPr>
        <w:t>Expert</w:t>
      </w:r>
      <w:r w:rsidRPr="00AB2DFF">
        <w:rPr>
          <w:sz w:val="20"/>
          <w:szCs w:val="20"/>
        </w:rPr>
        <w:t>).</w:t>
      </w:r>
      <w:bookmarkEnd w:id="68"/>
    </w:p>
    <w:p w:rsidR="00AB2DFF" w:rsidRPr="00AB2DFF" w:rsidRDefault="00AB2DFF" w:rsidP="00AB2DFF">
      <w:pPr>
        <w:pStyle w:val="Heading4"/>
        <w:rPr>
          <w:sz w:val="20"/>
          <w:szCs w:val="20"/>
        </w:rPr>
      </w:pPr>
      <w:r w:rsidRPr="00AB2DFF">
        <w:rPr>
          <w:sz w:val="20"/>
          <w:szCs w:val="20"/>
        </w:rPr>
        <w:t xml:space="preserve">If the </w:t>
      </w:r>
      <w:r>
        <w:rPr>
          <w:sz w:val="20"/>
          <w:szCs w:val="20"/>
        </w:rPr>
        <w:t>parties</w:t>
      </w:r>
      <w:r w:rsidRPr="00AB2DFF">
        <w:rPr>
          <w:sz w:val="20"/>
          <w:szCs w:val="20"/>
        </w:rPr>
        <w:t xml:space="preserve"> cannot agree on an Expert within 30 Business Days </w:t>
      </w:r>
      <w:r w:rsidRPr="00440031">
        <w:rPr>
          <w:sz w:val="20"/>
          <w:szCs w:val="20"/>
        </w:rPr>
        <w:t>after the serving of the Dispute Notice</w:t>
      </w:r>
      <w:r w:rsidRPr="00AB2DFF">
        <w:rPr>
          <w:sz w:val="20"/>
          <w:szCs w:val="20"/>
        </w:rPr>
        <w:t xml:space="preserve">, either </w:t>
      </w:r>
      <w:r>
        <w:rPr>
          <w:sz w:val="20"/>
          <w:szCs w:val="20"/>
        </w:rPr>
        <w:t>party</w:t>
      </w:r>
      <w:r w:rsidRPr="00AB2DFF">
        <w:rPr>
          <w:sz w:val="20"/>
          <w:szCs w:val="20"/>
        </w:rPr>
        <w:t xml:space="preserve"> may request that the President of the Institute of Arbitrators and Mediators Australia appoint a person to be the Expert (which appointment shall be final and binding). </w:t>
      </w:r>
    </w:p>
    <w:p w:rsidR="00AB2DFF" w:rsidRDefault="0092302B" w:rsidP="00AB2DFF">
      <w:pPr>
        <w:pStyle w:val="Heading4"/>
        <w:rPr>
          <w:sz w:val="20"/>
          <w:szCs w:val="20"/>
        </w:rPr>
      </w:pPr>
      <w:r>
        <w:rPr>
          <w:sz w:val="20"/>
          <w:szCs w:val="20"/>
        </w:rPr>
        <w:t>If</w:t>
      </w:r>
      <w:r w:rsidR="00AB2DFF" w:rsidRPr="00AB2DFF">
        <w:rPr>
          <w:sz w:val="20"/>
          <w:szCs w:val="20"/>
        </w:rPr>
        <w:t xml:space="preserve"> an Expert </w:t>
      </w:r>
      <w:r>
        <w:rPr>
          <w:sz w:val="20"/>
          <w:szCs w:val="20"/>
        </w:rPr>
        <w:t>is</w:t>
      </w:r>
      <w:r w:rsidR="00AB2DFF" w:rsidRPr="00AB2DFF">
        <w:rPr>
          <w:sz w:val="20"/>
          <w:szCs w:val="20"/>
        </w:rPr>
        <w:t xml:space="preserve"> appointed</w:t>
      </w:r>
      <w:r>
        <w:rPr>
          <w:sz w:val="20"/>
          <w:szCs w:val="20"/>
        </w:rPr>
        <w:t xml:space="preserve"> under this clause </w:t>
      </w:r>
      <w:r>
        <w:rPr>
          <w:sz w:val="20"/>
          <w:szCs w:val="20"/>
        </w:rPr>
        <w:fldChar w:fldCharType="begin"/>
      </w:r>
      <w:r>
        <w:rPr>
          <w:sz w:val="20"/>
          <w:szCs w:val="20"/>
        </w:rPr>
        <w:instrText xml:space="preserve"> REF _Ref497160122 \r \h </w:instrText>
      </w:r>
      <w:r>
        <w:rPr>
          <w:sz w:val="20"/>
          <w:szCs w:val="20"/>
        </w:rPr>
      </w:r>
      <w:r>
        <w:rPr>
          <w:sz w:val="20"/>
          <w:szCs w:val="20"/>
        </w:rPr>
        <w:fldChar w:fldCharType="separate"/>
      </w:r>
      <w:r w:rsidR="002B4313">
        <w:rPr>
          <w:sz w:val="20"/>
          <w:szCs w:val="20"/>
        </w:rPr>
        <w:t>5</w:t>
      </w:r>
      <w:r>
        <w:rPr>
          <w:sz w:val="20"/>
          <w:szCs w:val="20"/>
        </w:rPr>
        <w:fldChar w:fldCharType="end"/>
      </w:r>
      <w:r w:rsidR="00AB2DFF" w:rsidRPr="00AB2DFF">
        <w:rPr>
          <w:sz w:val="20"/>
          <w:szCs w:val="20"/>
        </w:rPr>
        <w:t xml:space="preserve">, the </w:t>
      </w:r>
      <w:r w:rsidR="00AB2DFF">
        <w:rPr>
          <w:sz w:val="20"/>
          <w:szCs w:val="20"/>
        </w:rPr>
        <w:t>parties</w:t>
      </w:r>
      <w:r w:rsidR="00AB2DFF" w:rsidRPr="00AB2DFF">
        <w:rPr>
          <w:sz w:val="20"/>
          <w:szCs w:val="20"/>
        </w:rPr>
        <w:t xml:space="preserve"> must refer th</w:t>
      </w:r>
      <w:r>
        <w:rPr>
          <w:sz w:val="20"/>
          <w:szCs w:val="20"/>
        </w:rPr>
        <w:t>e Dispute to the Expert within 10</w:t>
      </w:r>
      <w:r w:rsidR="00AB2DFF" w:rsidRPr="00AB2DFF">
        <w:rPr>
          <w:sz w:val="20"/>
          <w:szCs w:val="20"/>
        </w:rPr>
        <w:t xml:space="preserve"> Business Days</w:t>
      </w:r>
      <w:r>
        <w:rPr>
          <w:sz w:val="20"/>
          <w:szCs w:val="20"/>
        </w:rPr>
        <w:t xml:space="preserve"> of the appointment</w:t>
      </w:r>
      <w:r w:rsidR="00AB2DFF" w:rsidRPr="00AB2DFF">
        <w:rPr>
          <w:sz w:val="20"/>
          <w:szCs w:val="20"/>
        </w:rPr>
        <w:t>.</w:t>
      </w:r>
    </w:p>
    <w:p w:rsidR="00AB2DFF" w:rsidRPr="00AB2DFF" w:rsidRDefault="00AB2DFF" w:rsidP="00AB2DFF">
      <w:pPr>
        <w:pStyle w:val="Heading4"/>
        <w:rPr>
          <w:sz w:val="20"/>
          <w:szCs w:val="20"/>
        </w:rPr>
      </w:pPr>
      <w:r w:rsidRPr="00AB2DFF">
        <w:rPr>
          <w:sz w:val="20"/>
          <w:szCs w:val="20"/>
        </w:rPr>
        <w:t>The Expert is to act and make a decision as an expert and not as an arbitrator.</w:t>
      </w:r>
    </w:p>
    <w:p w:rsidR="00AB2DFF" w:rsidRPr="00AB2DFF" w:rsidRDefault="00AB2DFF" w:rsidP="00AB2DFF">
      <w:pPr>
        <w:pStyle w:val="Heading4"/>
        <w:rPr>
          <w:sz w:val="20"/>
          <w:szCs w:val="20"/>
        </w:rPr>
      </w:pPr>
      <w:r w:rsidRPr="00AB2DFF">
        <w:rPr>
          <w:sz w:val="20"/>
          <w:szCs w:val="20"/>
        </w:rPr>
        <w:t xml:space="preserve">The Expert may proceed in any manner </w:t>
      </w:r>
      <w:r>
        <w:rPr>
          <w:sz w:val="20"/>
          <w:szCs w:val="20"/>
        </w:rPr>
        <w:t>that the Expert</w:t>
      </w:r>
      <w:r w:rsidRPr="00AB2DFF">
        <w:rPr>
          <w:sz w:val="20"/>
          <w:szCs w:val="20"/>
        </w:rPr>
        <w:t xml:space="preserve"> thinks fit.</w:t>
      </w:r>
    </w:p>
    <w:p w:rsidR="00AB2DFF" w:rsidRPr="00AB2DFF" w:rsidRDefault="00AB2DFF" w:rsidP="00AB2DFF">
      <w:pPr>
        <w:pStyle w:val="Heading4"/>
        <w:rPr>
          <w:sz w:val="20"/>
          <w:szCs w:val="20"/>
        </w:rPr>
      </w:pPr>
      <w:r w:rsidRPr="00AB2DFF">
        <w:rPr>
          <w:sz w:val="20"/>
          <w:szCs w:val="20"/>
        </w:rPr>
        <w:t>The Expert may direct the time in which the parties are to provide their submissions to the Expert.</w:t>
      </w:r>
    </w:p>
    <w:p w:rsidR="00AB2DFF" w:rsidRPr="00AB2DFF" w:rsidRDefault="00AB2DFF" w:rsidP="00AB2DFF">
      <w:pPr>
        <w:pStyle w:val="Heading4"/>
        <w:rPr>
          <w:sz w:val="20"/>
          <w:szCs w:val="20"/>
        </w:rPr>
      </w:pPr>
      <w:r w:rsidRPr="00AB2DFF">
        <w:rPr>
          <w:sz w:val="20"/>
          <w:szCs w:val="20"/>
        </w:rPr>
        <w:t xml:space="preserve">Each of </w:t>
      </w:r>
      <w:r>
        <w:rPr>
          <w:sz w:val="20"/>
          <w:szCs w:val="20"/>
        </w:rPr>
        <w:t>party is</w:t>
      </w:r>
      <w:r w:rsidRPr="00AB2DFF">
        <w:rPr>
          <w:sz w:val="20"/>
          <w:szCs w:val="20"/>
        </w:rPr>
        <w:t xml:space="preserve"> entitled to make written submissions to the Expert upon the matter the subject of the Dispute. The Expert is entitled to appoint other persons to assist in the determination.</w:t>
      </w:r>
    </w:p>
    <w:p w:rsidR="00AB2DFF" w:rsidRPr="00AB2DFF" w:rsidRDefault="00AB2DFF" w:rsidP="00AB2DFF">
      <w:pPr>
        <w:pStyle w:val="Heading4"/>
        <w:rPr>
          <w:sz w:val="20"/>
          <w:szCs w:val="20"/>
        </w:rPr>
      </w:pPr>
      <w:r w:rsidRPr="00AB2DFF">
        <w:rPr>
          <w:sz w:val="20"/>
          <w:szCs w:val="20"/>
        </w:rPr>
        <w:t xml:space="preserve">The </w:t>
      </w:r>
      <w:r>
        <w:rPr>
          <w:sz w:val="20"/>
          <w:szCs w:val="20"/>
        </w:rPr>
        <w:t>parties</w:t>
      </w:r>
      <w:r w:rsidRPr="00AB2DFF">
        <w:rPr>
          <w:sz w:val="20"/>
          <w:szCs w:val="20"/>
        </w:rPr>
        <w:t xml:space="preserve"> must make available to the Expert all facts and circumstances which the Expert may require in order to determine the Dispute and must use their reasonable endeavours to ensure that their associates are available to appear at any hearing or enquiry called for by the Expert. </w:t>
      </w:r>
    </w:p>
    <w:p w:rsidR="00AB2DFF" w:rsidRPr="00AB2DFF" w:rsidRDefault="00AB2DFF" w:rsidP="00AB2DFF">
      <w:pPr>
        <w:pStyle w:val="Heading4"/>
        <w:rPr>
          <w:sz w:val="20"/>
          <w:szCs w:val="20"/>
        </w:rPr>
      </w:pPr>
      <w:r w:rsidRPr="00AB2DFF">
        <w:rPr>
          <w:sz w:val="20"/>
          <w:szCs w:val="20"/>
        </w:rPr>
        <w:t xml:space="preserve">The </w:t>
      </w:r>
      <w:r>
        <w:rPr>
          <w:sz w:val="20"/>
          <w:szCs w:val="20"/>
        </w:rPr>
        <w:t>parties</w:t>
      </w:r>
      <w:r w:rsidRPr="00AB2DFF">
        <w:rPr>
          <w:sz w:val="20"/>
          <w:szCs w:val="20"/>
        </w:rPr>
        <w:t xml:space="preserve"> are entitled to be legally represented at any hearing or enquiry called for by the Expert.</w:t>
      </w:r>
    </w:p>
    <w:p w:rsidR="00AB2DFF" w:rsidRPr="00AB2DFF" w:rsidRDefault="00AB2DFF" w:rsidP="00AB2DFF">
      <w:pPr>
        <w:pStyle w:val="Heading4"/>
        <w:rPr>
          <w:sz w:val="20"/>
          <w:szCs w:val="20"/>
        </w:rPr>
      </w:pPr>
      <w:r w:rsidRPr="00AB2DFF">
        <w:rPr>
          <w:sz w:val="20"/>
          <w:szCs w:val="20"/>
        </w:rPr>
        <w:t xml:space="preserve">The Expert's decision is final and binding upon the </w:t>
      </w:r>
      <w:r>
        <w:rPr>
          <w:sz w:val="20"/>
          <w:szCs w:val="20"/>
        </w:rPr>
        <w:t>parties</w:t>
      </w:r>
      <w:r w:rsidRPr="00AB2DFF">
        <w:rPr>
          <w:sz w:val="20"/>
          <w:szCs w:val="20"/>
        </w:rPr>
        <w:t>.</w:t>
      </w:r>
    </w:p>
    <w:p w:rsidR="00AB2DFF" w:rsidRPr="00AB2DFF" w:rsidRDefault="00AB2DFF" w:rsidP="00AB2DFF">
      <w:pPr>
        <w:pStyle w:val="Heading4"/>
        <w:rPr>
          <w:sz w:val="20"/>
          <w:szCs w:val="20"/>
        </w:rPr>
      </w:pPr>
      <w:r w:rsidRPr="00AB2DFF">
        <w:rPr>
          <w:sz w:val="20"/>
          <w:szCs w:val="20"/>
        </w:rPr>
        <w:t xml:space="preserve">The costs of the Expert, including the expenses of providing the determination, must be borne by the </w:t>
      </w:r>
      <w:r>
        <w:rPr>
          <w:sz w:val="20"/>
          <w:szCs w:val="20"/>
        </w:rPr>
        <w:t>parties</w:t>
      </w:r>
      <w:r w:rsidRPr="00AB2DFF">
        <w:rPr>
          <w:sz w:val="20"/>
          <w:szCs w:val="20"/>
        </w:rPr>
        <w:t xml:space="preserve"> in such shares as the Expert may determine.</w:t>
      </w:r>
    </w:p>
    <w:p w:rsidR="00B62EED" w:rsidRPr="000316E0" w:rsidRDefault="00B62EED" w:rsidP="00AB2DFF">
      <w:pPr>
        <w:pStyle w:val="Heading2"/>
        <w:ind w:left="567" w:hanging="567"/>
        <w:rPr>
          <w:b/>
          <w:sz w:val="24"/>
          <w:szCs w:val="24"/>
        </w:rPr>
      </w:pPr>
      <w:bookmarkStart w:id="69" w:name="_Toc515441247"/>
      <w:r w:rsidRPr="000316E0">
        <w:rPr>
          <w:b/>
          <w:sz w:val="24"/>
          <w:szCs w:val="24"/>
        </w:rPr>
        <w:t>Notices</w:t>
      </w:r>
      <w:bookmarkEnd w:id="69"/>
    </w:p>
    <w:p w:rsidR="00B62EED" w:rsidRPr="001718AD" w:rsidRDefault="00B62EED" w:rsidP="00D72E58">
      <w:pPr>
        <w:pStyle w:val="Heading4"/>
        <w:tabs>
          <w:tab w:val="clear" w:pos="567"/>
        </w:tabs>
        <w:rPr>
          <w:sz w:val="20"/>
        </w:rPr>
      </w:pPr>
      <w:r w:rsidRPr="001718AD">
        <w:rPr>
          <w:sz w:val="20"/>
        </w:rPr>
        <w:t xml:space="preserve">Any communication under this </w:t>
      </w:r>
      <w:r w:rsidR="00431BB6">
        <w:rPr>
          <w:sz w:val="20"/>
        </w:rPr>
        <w:t>Lease</w:t>
      </w:r>
      <w:r w:rsidRPr="001718AD">
        <w:rPr>
          <w:sz w:val="20"/>
        </w:rPr>
        <w:t xml:space="preserve"> must be in writing and signed by the sender or by an authorised representative of the sender and sent to or left at the address of the addressee in </w:t>
      </w:r>
      <w:r w:rsidR="00340B75" w:rsidRPr="001718AD">
        <w:rPr>
          <w:sz w:val="20"/>
        </w:rPr>
        <w:t>S</w:t>
      </w:r>
      <w:r w:rsidR="003B746B" w:rsidRPr="001718AD">
        <w:rPr>
          <w:sz w:val="20"/>
        </w:rPr>
        <w:t>chedule </w:t>
      </w:r>
      <w:r w:rsidR="003B746B" w:rsidRPr="001718AD">
        <w:rPr>
          <w:sz w:val="20"/>
        </w:rPr>
        <w:fldChar w:fldCharType="begin"/>
      </w:r>
      <w:r w:rsidR="003B746B" w:rsidRPr="001718AD">
        <w:rPr>
          <w:sz w:val="20"/>
        </w:rPr>
        <w:instrText xml:space="preserve"> REF S169291119 \h  \* MERGEFORMAT </w:instrText>
      </w:r>
      <w:r w:rsidR="003B746B" w:rsidRPr="001718AD">
        <w:rPr>
          <w:sz w:val="20"/>
        </w:rPr>
      </w:r>
      <w:r w:rsidR="003B746B" w:rsidRPr="001718AD">
        <w:rPr>
          <w:sz w:val="20"/>
        </w:rPr>
        <w:fldChar w:fldCharType="separate"/>
      </w:r>
      <w:r w:rsidR="002B4313" w:rsidRPr="002B4313">
        <w:rPr>
          <w:sz w:val="20"/>
        </w:rPr>
        <w:t>1</w:t>
      </w:r>
      <w:r w:rsidR="003B746B" w:rsidRPr="001718AD">
        <w:rPr>
          <w:sz w:val="20"/>
        </w:rPr>
        <w:fldChar w:fldCharType="end"/>
      </w:r>
      <w:r w:rsidR="001718AD" w:rsidRPr="001718AD">
        <w:rPr>
          <w:sz w:val="20"/>
        </w:rPr>
        <w:t xml:space="preserve"> or, if the addressee has previously notified the sender in writing of an alternative address for notices, that alternative address</w:t>
      </w:r>
      <w:r w:rsidRPr="001718AD">
        <w:rPr>
          <w:sz w:val="20"/>
        </w:rPr>
        <w:t>.</w:t>
      </w:r>
    </w:p>
    <w:p w:rsidR="00B62EED" w:rsidRPr="007151C3" w:rsidRDefault="00B62EED" w:rsidP="00D72E58">
      <w:pPr>
        <w:pStyle w:val="Heading4"/>
        <w:tabs>
          <w:tab w:val="clear" w:pos="567"/>
        </w:tabs>
        <w:rPr>
          <w:sz w:val="20"/>
        </w:rPr>
      </w:pPr>
      <w:r w:rsidRPr="007151C3">
        <w:rPr>
          <w:sz w:val="20"/>
        </w:rPr>
        <w:t>If the delivery or receipt occurs on a day which is not a Business Day or at a time after 5.00 pm (both the day and time being in the place of receipt) it is regarded as having been received at 9.00</w:t>
      </w:r>
      <w:r w:rsidR="00EF5DC3" w:rsidRPr="007151C3">
        <w:rPr>
          <w:sz w:val="20"/>
        </w:rPr>
        <w:t xml:space="preserve"> </w:t>
      </w:r>
      <w:r w:rsidRPr="007151C3">
        <w:rPr>
          <w:sz w:val="20"/>
        </w:rPr>
        <w:t>am on the next following Business Day.</w:t>
      </w:r>
    </w:p>
    <w:p w:rsidR="00C463F9" w:rsidRPr="00AB5621" w:rsidRDefault="00C463F9" w:rsidP="007151C3">
      <w:pPr>
        <w:pStyle w:val="Heading2"/>
        <w:ind w:left="567" w:hanging="567"/>
        <w:rPr>
          <w:b/>
          <w:sz w:val="24"/>
          <w:szCs w:val="24"/>
        </w:rPr>
      </w:pPr>
      <w:bookmarkStart w:id="70" w:name="_Toc515441248"/>
      <w:r w:rsidRPr="00AB5621">
        <w:rPr>
          <w:b/>
          <w:sz w:val="24"/>
          <w:szCs w:val="24"/>
        </w:rPr>
        <w:t>GST</w:t>
      </w:r>
      <w:bookmarkEnd w:id="70"/>
    </w:p>
    <w:p w:rsidR="00C463F9" w:rsidRPr="00AB5621" w:rsidRDefault="00C463F9" w:rsidP="00C463F9">
      <w:pPr>
        <w:pStyle w:val="Heading4"/>
        <w:tabs>
          <w:tab w:val="num" w:pos="567"/>
        </w:tabs>
        <w:rPr>
          <w:sz w:val="20"/>
          <w:szCs w:val="20"/>
        </w:rPr>
      </w:pPr>
      <w:r w:rsidRPr="00AB5621">
        <w:rPr>
          <w:sz w:val="20"/>
          <w:szCs w:val="20"/>
        </w:rPr>
        <w:t>For the purpose of this clause unless the context otherwise requires:</w:t>
      </w:r>
    </w:p>
    <w:p w:rsidR="00C463F9" w:rsidRPr="00AB5621" w:rsidRDefault="00C463F9" w:rsidP="00C463F9">
      <w:pPr>
        <w:pStyle w:val="Heading5"/>
        <w:tabs>
          <w:tab w:val="clear" w:pos="1418"/>
        </w:tabs>
        <w:rPr>
          <w:sz w:val="20"/>
          <w:szCs w:val="20"/>
        </w:rPr>
      </w:pPr>
      <w:r w:rsidRPr="00AB5621">
        <w:rPr>
          <w:b/>
          <w:i/>
          <w:sz w:val="20"/>
          <w:szCs w:val="20"/>
        </w:rPr>
        <w:t>Adjustment</w:t>
      </w:r>
      <w:r w:rsidRPr="00AB5621">
        <w:rPr>
          <w:sz w:val="20"/>
          <w:szCs w:val="20"/>
        </w:rPr>
        <w:t xml:space="preserve"> means each form of adjustment to consideration provided for in this clause;</w:t>
      </w:r>
    </w:p>
    <w:p w:rsidR="00C463F9" w:rsidRPr="00AB5621" w:rsidRDefault="00C463F9" w:rsidP="00C463F9">
      <w:pPr>
        <w:pStyle w:val="Heading5"/>
        <w:tabs>
          <w:tab w:val="clear" w:pos="1418"/>
        </w:tabs>
        <w:rPr>
          <w:sz w:val="20"/>
          <w:szCs w:val="20"/>
        </w:rPr>
      </w:pPr>
      <w:r w:rsidRPr="00AB5621">
        <w:rPr>
          <w:b/>
          <w:i/>
          <w:sz w:val="20"/>
          <w:szCs w:val="20"/>
        </w:rPr>
        <w:t>GST</w:t>
      </w:r>
      <w:r w:rsidRPr="00AB5621">
        <w:rPr>
          <w:sz w:val="20"/>
          <w:szCs w:val="20"/>
        </w:rPr>
        <w:t xml:space="preserve"> means any tax imposed on Supply by or through the </w:t>
      </w:r>
      <w:r w:rsidRPr="00E21239">
        <w:rPr>
          <w:i/>
          <w:sz w:val="20"/>
          <w:szCs w:val="20"/>
        </w:rPr>
        <w:t>New Tax System (Goods and Services Tax) Act 1999</w:t>
      </w:r>
      <w:r w:rsidRPr="00AB5621">
        <w:rPr>
          <w:sz w:val="20"/>
          <w:szCs w:val="20"/>
        </w:rPr>
        <w:t xml:space="preserve"> (Cth) (GST Act) and any related Tax Imposition Act.  Where any other term is used in this clause which is defined in the GST Act it will have the meaning which it bears in the GST Act; and</w:t>
      </w:r>
    </w:p>
    <w:p w:rsidR="00C463F9" w:rsidRPr="00AB5621" w:rsidRDefault="00C463F9" w:rsidP="00C463F9">
      <w:pPr>
        <w:pStyle w:val="Heading5"/>
        <w:tabs>
          <w:tab w:val="clear" w:pos="1418"/>
        </w:tabs>
        <w:rPr>
          <w:sz w:val="20"/>
          <w:szCs w:val="20"/>
        </w:rPr>
      </w:pPr>
      <w:r w:rsidRPr="00AB5621">
        <w:rPr>
          <w:b/>
          <w:i/>
          <w:sz w:val="20"/>
          <w:szCs w:val="20"/>
        </w:rPr>
        <w:t xml:space="preserve">Recipient, Supplier </w:t>
      </w:r>
      <w:r w:rsidRPr="00AB5621">
        <w:rPr>
          <w:sz w:val="20"/>
          <w:szCs w:val="20"/>
        </w:rPr>
        <w:t>and</w:t>
      </w:r>
      <w:r w:rsidRPr="00AB5621">
        <w:rPr>
          <w:b/>
          <w:i/>
          <w:sz w:val="20"/>
          <w:szCs w:val="20"/>
        </w:rPr>
        <w:t xml:space="preserve"> Supply</w:t>
      </w:r>
      <w:r w:rsidRPr="00AB5621">
        <w:rPr>
          <w:sz w:val="20"/>
          <w:szCs w:val="20"/>
        </w:rPr>
        <w:t xml:space="preserve"> have the meaning they bear in the GST Act.</w:t>
      </w:r>
    </w:p>
    <w:p w:rsidR="00C463F9" w:rsidRPr="00AB5621" w:rsidRDefault="00C463F9" w:rsidP="00C463F9">
      <w:pPr>
        <w:pStyle w:val="Heading4"/>
        <w:tabs>
          <w:tab w:val="num" w:pos="567"/>
        </w:tabs>
        <w:rPr>
          <w:sz w:val="20"/>
          <w:szCs w:val="20"/>
        </w:rPr>
      </w:pPr>
      <w:r w:rsidRPr="00AB5621">
        <w:rPr>
          <w:sz w:val="20"/>
          <w:szCs w:val="20"/>
        </w:rPr>
        <w:t xml:space="preserve">The parties acknowledge that the consideration under this </w:t>
      </w:r>
      <w:r w:rsidR="00431BB6">
        <w:rPr>
          <w:sz w:val="20"/>
          <w:szCs w:val="20"/>
        </w:rPr>
        <w:t>Lease</w:t>
      </w:r>
      <w:r w:rsidRPr="00AB5621">
        <w:rPr>
          <w:sz w:val="20"/>
          <w:szCs w:val="20"/>
        </w:rPr>
        <w:t xml:space="preserve"> </w:t>
      </w:r>
      <w:r>
        <w:rPr>
          <w:sz w:val="20"/>
          <w:szCs w:val="20"/>
        </w:rPr>
        <w:t>excludes</w:t>
      </w:r>
      <w:r w:rsidRPr="00AB5621">
        <w:rPr>
          <w:sz w:val="20"/>
          <w:szCs w:val="20"/>
        </w:rPr>
        <w:t xml:space="preserve"> GST.</w:t>
      </w:r>
    </w:p>
    <w:p w:rsidR="00C463F9" w:rsidRPr="00AB5621" w:rsidRDefault="00C463F9" w:rsidP="00C463F9">
      <w:pPr>
        <w:pStyle w:val="Heading4"/>
        <w:tabs>
          <w:tab w:val="num" w:pos="567"/>
        </w:tabs>
        <w:rPr>
          <w:sz w:val="20"/>
          <w:szCs w:val="20"/>
        </w:rPr>
      </w:pPr>
      <w:r w:rsidRPr="00AB5621">
        <w:rPr>
          <w:sz w:val="20"/>
          <w:szCs w:val="20"/>
        </w:rPr>
        <w:t xml:space="preserve">The parties agree that in the case of a Supply which is a taxable Supply, in addition to the consideration payable under this </w:t>
      </w:r>
      <w:r w:rsidR="00431BB6">
        <w:rPr>
          <w:sz w:val="20"/>
          <w:szCs w:val="20"/>
        </w:rPr>
        <w:t>Lease</w:t>
      </w:r>
      <w:r w:rsidRPr="00AB5621">
        <w:rPr>
          <w:sz w:val="20"/>
          <w:szCs w:val="20"/>
        </w:rPr>
        <w:t>, the Recipient will pay an additional amount (</w:t>
      </w:r>
      <w:r w:rsidRPr="00AB5621">
        <w:rPr>
          <w:b/>
          <w:sz w:val="20"/>
          <w:szCs w:val="20"/>
        </w:rPr>
        <w:t>GST Amount</w:t>
      </w:r>
      <w:r w:rsidRPr="00AB5621">
        <w:rPr>
          <w:sz w:val="20"/>
          <w:szCs w:val="20"/>
        </w:rPr>
        <w:t>) equal to the GST payable on the Supply calculated in accordance with the GST Act and on the value stipulated in the GST Act in relation to the Supply.</w:t>
      </w:r>
    </w:p>
    <w:p w:rsidR="00C463F9" w:rsidRPr="00B40FFD" w:rsidRDefault="00C463F9" w:rsidP="00C463F9">
      <w:pPr>
        <w:pStyle w:val="Heading4"/>
        <w:tabs>
          <w:tab w:val="num" w:pos="567"/>
        </w:tabs>
        <w:rPr>
          <w:sz w:val="20"/>
        </w:rPr>
      </w:pPr>
      <w:r w:rsidRPr="00B40FFD">
        <w:rPr>
          <w:sz w:val="20"/>
          <w:szCs w:val="20"/>
        </w:rPr>
        <w:t xml:space="preserve">The Recipient must pay the GST Amount at the same time and in the same way as any </w:t>
      </w:r>
      <w:r w:rsidR="00A01982">
        <w:rPr>
          <w:sz w:val="20"/>
          <w:szCs w:val="20"/>
        </w:rPr>
        <w:t>Rent</w:t>
      </w:r>
      <w:r w:rsidRPr="00B40FFD">
        <w:rPr>
          <w:sz w:val="20"/>
          <w:szCs w:val="20"/>
        </w:rPr>
        <w:t xml:space="preserve"> to which the GST Amount relates and within [</w:t>
      </w:r>
      <w:r w:rsidRPr="008E1F82">
        <w:rPr>
          <w:sz w:val="20"/>
          <w:szCs w:val="20"/>
          <w:highlight w:val="yellow"/>
        </w:rPr>
        <w:t>#</w:t>
      </w:r>
      <w:r w:rsidRPr="00B40FFD">
        <w:rPr>
          <w:sz w:val="20"/>
          <w:szCs w:val="20"/>
        </w:rPr>
        <w:t>] Business Days of receipt of a tax invoice and/or adjustment notes in relation to the Supply.  The Supplier must do all things</w:t>
      </w:r>
      <w:r w:rsidRPr="00B40FFD">
        <w:rPr>
          <w:sz w:val="20"/>
        </w:rPr>
        <w:t xml:space="preserve"> reasonably necessary to assist the Recipient to enable it to claim and obtain any input tax credit available to the Recipient in respect of the Supply.</w:t>
      </w:r>
    </w:p>
    <w:p w:rsidR="00B62EED" w:rsidRPr="00EF5DC3" w:rsidRDefault="00B62EED" w:rsidP="00D72E58">
      <w:pPr>
        <w:pStyle w:val="Heading2"/>
        <w:ind w:left="567" w:hanging="567"/>
        <w:rPr>
          <w:b/>
          <w:sz w:val="24"/>
          <w:szCs w:val="24"/>
        </w:rPr>
      </w:pPr>
      <w:bookmarkStart w:id="71" w:name="_Toc515441249"/>
      <w:r w:rsidRPr="00EF5DC3">
        <w:rPr>
          <w:b/>
          <w:sz w:val="24"/>
          <w:szCs w:val="24"/>
        </w:rPr>
        <w:t>General</w:t>
      </w:r>
      <w:bookmarkEnd w:id="71"/>
    </w:p>
    <w:p w:rsidR="00B62EED" w:rsidRPr="007151C3" w:rsidRDefault="00B62EED" w:rsidP="00D72E58">
      <w:pPr>
        <w:pStyle w:val="Heading4"/>
        <w:tabs>
          <w:tab w:val="clear" w:pos="567"/>
        </w:tabs>
        <w:rPr>
          <w:sz w:val="20"/>
        </w:rPr>
      </w:pPr>
      <w:r w:rsidRPr="007151C3">
        <w:rPr>
          <w:sz w:val="20"/>
        </w:rPr>
        <w:t xml:space="preserve">Each party will promptly execute all documents and do all things that </w:t>
      </w:r>
      <w:r w:rsidR="001718AD">
        <w:rPr>
          <w:sz w:val="20"/>
        </w:rPr>
        <w:t>the other</w:t>
      </w:r>
      <w:r w:rsidRPr="007151C3">
        <w:rPr>
          <w:sz w:val="20"/>
        </w:rPr>
        <w:t xml:space="preserve"> party from time to time reasonably requires of it to effect, perfect or complete the terms and conditions of this </w:t>
      </w:r>
      <w:r w:rsidR="00431BB6">
        <w:rPr>
          <w:sz w:val="20"/>
        </w:rPr>
        <w:t>Lease</w:t>
      </w:r>
      <w:r w:rsidRPr="007151C3">
        <w:rPr>
          <w:sz w:val="20"/>
        </w:rPr>
        <w:t xml:space="preserve"> and any transaction contemplated by it.</w:t>
      </w:r>
    </w:p>
    <w:p w:rsidR="00B62EED" w:rsidRPr="007151C3" w:rsidRDefault="00B62EED" w:rsidP="00D72E58">
      <w:pPr>
        <w:pStyle w:val="Heading4"/>
        <w:tabs>
          <w:tab w:val="clear" w:pos="567"/>
        </w:tabs>
        <w:rPr>
          <w:sz w:val="20"/>
        </w:rPr>
      </w:pPr>
      <w:r w:rsidRPr="007151C3">
        <w:rPr>
          <w:sz w:val="20"/>
        </w:rPr>
        <w:t xml:space="preserve">If anything in this </w:t>
      </w:r>
      <w:r w:rsidR="00431BB6">
        <w:rPr>
          <w:sz w:val="20"/>
        </w:rPr>
        <w:t>Lease</w:t>
      </w:r>
      <w:r w:rsidRPr="007151C3">
        <w:rPr>
          <w:sz w:val="20"/>
        </w:rPr>
        <w:t xml:space="preserve"> is unenforceable, illegal or void then it is severed and the rest of this </w:t>
      </w:r>
      <w:r w:rsidR="00431BB6">
        <w:rPr>
          <w:sz w:val="20"/>
        </w:rPr>
        <w:t>Lease</w:t>
      </w:r>
      <w:r w:rsidRPr="007151C3">
        <w:rPr>
          <w:sz w:val="20"/>
        </w:rPr>
        <w:t xml:space="preserve"> remains in force.</w:t>
      </w:r>
    </w:p>
    <w:p w:rsidR="00B62EED" w:rsidRPr="007151C3" w:rsidRDefault="00B62EED" w:rsidP="00D72E58">
      <w:pPr>
        <w:pStyle w:val="Heading4"/>
        <w:tabs>
          <w:tab w:val="clear" w:pos="567"/>
        </w:tabs>
        <w:rPr>
          <w:sz w:val="20"/>
        </w:rPr>
      </w:pPr>
      <w:r w:rsidRPr="007151C3">
        <w:rPr>
          <w:sz w:val="20"/>
        </w:rPr>
        <w:t xml:space="preserve">A provision of this </w:t>
      </w:r>
      <w:r w:rsidR="00431BB6">
        <w:rPr>
          <w:sz w:val="20"/>
        </w:rPr>
        <w:t>Lease</w:t>
      </w:r>
      <w:r w:rsidRPr="007151C3">
        <w:rPr>
          <w:sz w:val="20"/>
        </w:rPr>
        <w:t xml:space="preserve"> that can and is intended to operate after its conclusion will remain in full force and effect.</w:t>
      </w:r>
    </w:p>
    <w:p w:rsidR="00B62EED" w:rsidRPr="007151C3" w:rsidRDefault="00B62EED" w:rsidP="00D72E58">
      <w:pPr>
        <w:pStyle w:val="Heading4"/>
        <w:tabs>
          <w:tab w:val="clear" w:pos="567"/>
        </w:tabs>
        <w:rPr>
          <w:sz w:val="20"/>
        </w:rPr>
      </w:pPr>
      <w:r w:rsidRPr="007151C3">
        <w:rPr>
          <w:sz w:val="20"/>
        </w:rPr>
        <w:t xml:space="preserve">This </w:t>
      </w:r>
      <w:r w:rsidR="00431BB6">
        <w:rPr>
          <w:sz w:val="20"/>
        </w:rPr>
        <w:t>Lease</w:t>
      </w:r>
      <w:r w:rsidRPr="007151C3">
        <w:rPr>
          <w:sz w:val="20"/>
        </w:rPr>
        <w:t xml:space="preserve"> </w:t>
      </w:r>
      <w:r w:rsidR="00EF5DC3" w:rsidRPr="007151C3">
        <w:rPr>
          <w:sz w:val="20"/>
        </w:rPr>
        <w:t xml:space="preserve">constitutes </w:t>
      </w:r>
      <w:r w:rsidRPr="007151C3">
        <w:rPr>
          <w:sz w:val="20"/>
        </w:rPr>
        <w:t xml:space="preserve">the entire </w:t>
      </w:r>
      <w:r w:rsidR="00431BB6">
        <w:rPr>
          <w:sz w:val="20"/>
        </w:rPr>
        <w:t>a</w:t>
      </w:r>
      <w:r w:rsidR="009846E8" w:rsidRPr="007151C3">
        <w:rPr>
          <w:sz w:val="20"/>
        </w:rPr>
        <w:t>greement</w:t>
      </w:r>
      <w:r w:rsidRPr="007151C3">
        <w:rPr>
          <w:sz w:val="20"/>
        </w:rPr>
        <w:t xml:space="preserve"> and understanding between the partie</w:t>
      </w:r>
      <w:r w:rsidR="00EF5DC3" w:rsidRPr="007151C3">
        <w:rPr>
          <w:sz w:val="20"/>
        </w:rPr>
        <w:t>s concerning its subject matter</w:t>
      </w:r>
      <w:r w:rsidRPr="007151C3">
        <w:rPr>
          <w:sz w:val="20"/>
        </w:rPr>
        <w:t>.</w:t>
      </w:r>
    </w:p>
    <w:p w:rsidR="00B62EED" w:rsidRPr="007151C3" w:rsidRDefault="00B62EED" w:rsidP="00D72E58">
      <w:pPr>
        <w:pStyle w:val="Heading4"/>
        <w:tabs>
          <w:tab w:val="clear" w:pos="567"/>
        </w:tabs>
        <w:rPr>
          <w:sz w:val="20"/>
        </w:rPr>
      </w:pPr>
      <w:r w:rsidRPr="007151C3">
        <w:rPr>
          <w:sz w:val="20"/>
        </w:rPr>
        <w:t xml:space="preserve">This </w:t>
      </w:r>
      <w:r w:rsidR="00431BB6">
        <w:rPr>
          <w:sz w:val="20"/>
        </w:rPr>
        <w:t>Lease</w:t>
      </w:r>
      <w:r w:rsidRPr="007151C3">
        <w:rPr>
          <w:sz w:val="20"/>
        </w:rPr>
        <w:t xml:space="preserve"> may not be </w:t>
      </w:r>
      <w:r w:rsidR="00EF5DC3" w:rsidRPr="007151C3">
        <w:rPr>
          <w:sz w:val="20"/>
        </w:rPr>
        <w:t>varied unless in writing</w:t>
      </w:r>
      <w:r w:rsidRPr="007151C3">
        <w:rPr>
          <w:sz w:val="20"/>
        </w:rPr>
        <w:t xml:space="preserve"> signed by </w:t>
      </w:r>
      <w:r w:rsidR="00EF5DC3" w:rsidRPr="007151C3">
        <w:rPr>
          <w:sz w:val="20"/>
        </w:rPr>
        <w:t xml:space="preserve">both </w:t>
      </w:r>
      <w:r w:rsidRPr="007151C3">
        <w:rPr>
          <w:sz w:val="20"/>
        </w:rPr>
        <w:t>parties.</w:t>
      </w:r>
    </w:p>
    <w:p w:rsidR="007A6D4C" w:rsidRPr="007151C3" w:rsidRDefault="007A6D4C" w:rsidP="00D72E58">
      <w:pPr>
        <w:pStyle w:val="Heading4"/>
        <w:tabs>
          <w:tab w:val="clear" w:pos="567"/>
        </w:tabs>
        <w:rPr>
          <w:sz w:val="20"/>
        </w:rPr>
      </w:pPr>
      <w:r w:rsidRPr="007151C3">
        <w:rPr>
          <w:sz w:val="20"/>
        </w:rPr>
        <w:t xml:space="preserve">Nothing in this </w:t>
      </w:r>
      <w:r w:rsidR="00431BB6">
        <w:rPr>
          <w:sz w:val="20"/>
        </w:rPr>
        <w:t>Lease</w:t>
      </w:r>
      <w:r w:rsidRPr="007151C3">
        <w:rPr>
          <w:sz w:val="20"/>
        </w:rPr>
        <w:t xml:space="preserve"> constitute</w:t>
      </w:r>
      <w:r w:rsidR="00EF5DC3" w:rsidRPr="007151C3">
        <w:rPr>
          <w:sz w:val="20"/>
        </w:rPr>
        <w:t>s</w:t>
      </w:r>
      <w:r w:rsidRPr="007151C3">
        <w:rPr>
          <w:sz w:val="20"/>
        </w:rPr>
        <w:t xml:space="preserve"> a partnership</w:t>
      </w:r>
      <w:r w:rsidR="00EF5DC3" w:rsidRPr="007151C3">
        <w:rPr>
          <w:sz w:val="20"/>
        </w:rPr>
        <w:t>,</w:t>
      </w:r>
      <w:r w:rsidRPr="007151C3">
        <w:rPr>
          <w:sz w:val="20"/>
        </w:rPr>
        <w:t xml:space="preserve"> joint venture </w:t>
      </w:r>
      <w:r w:rsidR="00EF5DC3" w:rsidRPr="007151C3">
        <w:rPr>
          <w:sz w:val="20"/>
        </w:rPr>
        <w:t xml:space="preserve">or agency </w:t>
      </w:r>
      <w:r w:rsidRPr="007151C3">
        <w:rPr>
          <w:sz w:val="20"/>
        </w:rPr>
        <w:t xml:space="preserve">between the </w:t>
      </w:r>
      <w:r w:rsidR="00D72E58">
        <w:rPr>
          <w:sz w:val="20"/>
        </w:rPr>
        <w:t>Lessee</w:t>
      </w:r>
      <w:r w:rsidRPr="007151C3">
        <w:rPr>
          <w:sz w:val="20"/>
        </w:rPr>
        <w:t xml:space="preserve"> and the </w:t>
      </w:r>
      <w:r w:rsidR="00D72E58">
        <w:rPr>
          <w:sz w:val="20"/>
        </w:rPr>
        <w:t>Lessor</w:t>
      </w:r>
      <w:r w:rsidRPr="007151C3">
        <w:rPr>
          <w:sz w:val="20"/>
        </w:rPr>
        <w:t>.</w:t>
      </w:r>
    </w:p>
    <w:p w:rsidR="00B62EED" w:rsidRPr="007151C3" w:rsidRDefault="00B62EED" w:rsidP="00D72E58">
      <w:pPr>
        <w:pStyle w:val="Heading4"/>
        <w:tabs>
          <w:tab w:val="clear" w:pos="567"/>
        </w:tabs>
        <w:rPr>
          <w:sz w:val="20"/>
        </w:rPr>
      </w:pPr>
      <w:r w:rsidRPr="007151C3">
        <w:rPr>
          <w:sz w:val="20"/>
        </w:rPr>
        <w:t xml:space="preserve">The rights and obligations of the </w:t>
      </w:r>
      <w:r w:rsidR="00D72E58">
        <w:rPr>
          <w:sz w:val="20"/>
        </w:rPr>
        <w:t>Lessor</w:t>
      </w:r>
      <w:r w:rsidRPr="007151C3">
        <w:rPr>
          <w:sz w:val="20"/>
        </w:rPr>
        <w:t xml:space="preserve"> under this </w:t>
      </w:r>
      <w:r w:rsidR="00431BB6">
        <w:rPr>
          <w:sz w:val="20"/>
        </w:rPr>
        <w:t>Lease</w:t>
      </w:r>
      <w:r w:rsidRPr="007151C3">
        <w:rPr>
          <w:sz w:val="20"/>
        </w:rPr>
        <w:t xml:space="preserve"> may not be assigned, novated or transferred without the prior written consent of the </w:t>
      </w:r>
      <w:r w:rsidR="00D72E58">
        <w:rPr>
          <w:sz w:val="20"/>
        </w:rPr>
        <w:t>Lessee</w:t>
      </w:r>
      <w:r w:rsidRPr="007151C3">
        <w:rPr>
          <w:sz w:val="20"/>
        </w:rPr>
        <w:t>.</w:t>
      </w:r>
    </w:p>
    <w:p w:rsidR="00B62EED" w:rsidRPr="007151C3" w:rsidRDefault="00B62EED" w:rsidP="00D72E58">
      <w:pPr>
        <w:pStyle w:val="Heading4"/>
        <w:tabs>
          <w:tab w:val="clear" w:pos="567"/>
        </w:tabs>
        <w:rPr>
          <w:sz w:val="20"/>
        </w:rPr>
      </w:pPr>
      <w:r w:rsidRPr="007151C3">
        <w:rPr>
          <w:sz w:val="20"/>
        </w:rPr>
        <w:t>Each party must bear its own costs and expenses arising out of and in c</w:t>
      </w:r>
      <w:r w:rsidR="00EF5DC3" w:rsidRPr="007151C3">
        <w:rPr>
          <w:sz w:val="20"/>
        </w:rPr>
        <w:t xml:space="preserve">onnection with the negotiation </w:t>
      </w:r>
      <w:r w:rsidRPr="007151C3">
        <w:rPr>
          <w:sz w:val="20"/>
        </w:rPr>
        <w:t xml:space="preserve">and execution of this </w:t>
      </w:r>
      <w:r w:rsidR="00431BB6">
        <w:rPr>
          <w:sz w:val="20"/>
        </w:rPr>
        <w:t>Lease</w:t>
      </w:r>
      <w:r w:rsidRPr="007151C3">
        <w:rPr>
          <w:sz w:val="20"/>
        </w:rPr>
        <w:t>.</w:t>
      </w:r>
    </w:p>
    <w:p w:rsidR="00B62EED" w:rsidRPr="007151C3" w:rsidRDefault="00B62EED" w:rsidP="00D72E58">
      <w:pPr>
        <w:pStyle w:val="Heading4"/>
        <w:tabs>
          <w:tab w:val="clear" w:pos="567"/>
        </w:tabs>
        <w:rPr>
          <w:sz w:val="20"/>
        </w:rPr>
      </w:pPr>
      <w:r w:rsidRPr="007151C3">
        <w:rPr>
          <w:sz w:val="20"/>
        </w:rPr>
        <w:t xml:space="preserve">All </w:t>
      </w:r>
      <w:r w:rsidR="00EF5DC3" w:rsidRPr="007151C3">
        <w:rPr>
          <w:sz w:val="20"/>
        </w:rPr>
        <w:t>duties and taxes</w:t>
      </w:r>
      <w:r w:rsidRPr="007151C3">
        <w:rPr>
          <w:sz w:val="20"/>
        </w:rPr>
        <w:t xml:space="preserve"> which may be payable on or in connection with this </w:t>
      </w:r>
      <w:r w:rsidR="00431BB6">
        <w:rPr>
          <w:sz w:val="20"/>
        </w:rPr>
        <w:t>Lease</w:t>
      </w:r>
      <w:r w:rsidRPr="007151C3">
        <w:rPr>
          <w:sz w:val="20"/>
        </w:rPr>
        <w:t xml:space="preserve"> must be borne by the </w:t>
      </w:r>
      <w:r w:rsidR="00D72E58">
        <w:rPr>
          <w:sz w:val="20"/>
        </w:rPr>
        <w:t>Lessor</w:t>
      </w:r>
      <w:r w:rsidRPr="007151C3">
        <w:rPr>
          <w:sz w:val="20"/>
        </w:rPr>
        <w:t>.</w:t>
      </w:r>
    </w:p>
    <w:p w:rsidR="0058253F" w:rsidRPr="007151C3" w:rsidRDefault="0058253F" w:rsidP="00D72E58">
      <w:pPr>
        <w:pStyle w:val="Heading4"/>
        <w:tabs>
          <w:tab w:val="clear" w:pos="567"/>
        </w:tabs>
        <w:rPr>
          <w:sz w:val="20"/>
        </w:rPr>
      </w:pPr>
      <w:r w:rsidRPr="007151C3">
        <w:rPr>
          <w:sz w:val="20"/>
        </w:rPr>
        <w:t xml:space="preserve">This </w:t>
      </w:r>
      <w:r w:rsidR="00431BB6">
        <w:rPr>
          <w:sz w:val="20"/>
        </w:rPr>
        <w:t>Lease</w:t>
      </w:r>
      <w:r w:rsidRPr="007151C3">
        <w:rPr>
          <w:sz w:val="20"/>
        </w:rPr>
        <w:t xml:space="preserve"> may </w:t>
      </w:r>
      <w:r w:rsidR="00EF5DC3" w:rsidRPr="007151C3">
        <w:rPr>
          <w:sz w:val="20"/>
        </w:rPr>
        <w:t xml:space="preserve">be executed in </w:t>
      </w:r>
      <w:r w:rsidRPr="007151C3">
        <w:rPr>
          <w:sz w:val="20"/>
        </w:rPr>
        <w:t>counterparts, each of which when executed will be an original and all the counterparts together will constitute one and the same instrument.</w:t>
      </w:r>
    </w:p>
    <w:p w:rsidR="00001CA0" w:rsidRPr="007151C3" w:rsidRDefault="00EF5DC3" w:rsidP="00D72E58">
      <w:pPr>
        <w:pStyle w:val="Heading4"/>
        <w:tabs>
          <w:tab w:val="clear" w:pos="567"/>
        </w:tabs>
        <w:rPr>
          <w:sz w:val="20"/>
        </w:rPr>
      </w:pPr>
      <w:r w:rsidRPr="007151C3">
        <w:rPr>
          <w:sz w:val="20"/>
        </w:rPr>
        <w:t>A</w:t>
      </w:r>
      <w:r w:rsidR="00001CA0" w:rsidRPr="007151C3">
        <w:rPr>
          <w:sz w:val="20"/>
        </w:rPr>
        <w:t xml:space="preserve">ny provision of this </w:t>
      </w:r>
      <w:r w:rsidR="00431BB6">
        <w:rPr>
          <w:sz w:val="20"/>
        </w:rPr>
        <w:t>Lease</w:t>
      </w:r>
      <w:r w:rsidR="00001CA0" w:rsidRPr="007151C3">
        <w:rPr>
          <w:sz w:val="20"/>
        </w:rPr>
        <w:t xml:space="preserve"> which requires a Part</w:t>
      </w:r>
      <w:r w:rsidR="0040122B" w:rsidRPr="007151C3">
        <w:rPr>
          <w:sz w:val="20"/>
        </w:rPr>
        <w:t>y to use reasonable endeavours or exercise a function reasonably</w:t>
      </w:r>
      <w:r w:rsidR="00001CA0" w:rsidRPr="007151C3">
        <w:rPr>
          <w:sz w:val="20"/>
        </w:rPr>
        <w:t xml:space="preserve"> does not impose any obligation to:</w:t>
      </w:r>
    </w:p>
    <w:p w:rsidR="00001CA0" w:rsidRPr="007151C3" w:rsidRDefault="00001CA0" w:rsidP="00D72E58">
      <w:pPr>
        <w:pStyle w:val="Heading5"/>
        <w:tabs>
          <w:tab w:val="clear" w:pos="1418"/>
        </w:tabs>
        <w:rPr>
          <w:sz w:val="20"/>
        </w:rPr>
      </w:pPr>
      <w:r w:rsidRPr="007151C3">
        <w:rPr>
          <w:sz w:val="20"/>
        </w:rPr>
        <w:t>commence any legal action or proceeding against any person;</w:t>
      </w:r>
    </w:p>
    <w:p w:rsidR="00001CA0" w:rsidRPr="007151C3" w:rsidRDefault="00001CA0" w:rsidP="00D72E58">
      <w:pPr>
        <w:pStyle w:val="Heading5"/>
        <w:tabs>
          <w:tab w:val="clear" w:pos="1418"/>
        </w:tabs>
        <w:rPr>
          <w:sz w:val="20"/>
        </w:rPr>
      </w:pPr>
      <w:r w:rsidRPr="007151C3">
        <w:rPr>
          <w:sz w:val="20"/>
        </w:rPr>
        <w:t>perform any act that is uncommercial or unreasonable;</w:t>
      </w:r>
      <w:r w:rsidR="0040122B" w:rsidRPr="007151C3">
        <w:rPr>
          <w:sz w:val="20"/>
        </w:rPr>
        <w:t xml:space="preserve"> or</w:t>
      </w:r>
    </w:p>
    <w:p w:rsidR="00001CA0" w:rsidRPr="007151C3" w:rsidRDefault="00001CA0" w:rsidP="00D72E58">
      <w:pPr>
        <w:pStyle w:val="Heading5"/>
        <w:tabs>
          <w:tab w:val="clear" w:pos="1418"/>
        </w:tabs>
        <w:rPr>
          <w:sz w:val="20"/>
        </w:rPr>
      </w:pPr>
      <w:r w:rsidRPr="007151C3">
        <w:rPr>
          <w:sz w:val="20"/>
        </w:rPr>
        <w:t>procure absolutely that that thing is done or happens</w:t>
      </w:r>
      <w:r w:rsidR="0040122B" w:rsidRPr="007151C3">
        <w:rPr>
          <w:sz w:val="20"/>
        </w:rPr>
        <w:t>.</w:t>
      </w:r>
    </w:p>
    <w:p w:rsidR="00B62EED" w:rsidRPr="007151C3" w:rsidRDefault="00B62EED" w:rsidP="00D72E58">
      <w:pPr>
        <w:pStyle w:val="Heading4"/>
        <w:tabs>
          <w:tab w:val="clear" w:pos="567"/>
        </w:tabs>
        <w:rPr>
          <w:sz w:val="20"/>
        </w:rPr>
      </w:pPr>
      <w:r w:rsidRPr="007151C3">
        <w:rPr>
          <w:sz w:val="20"/>
        </w:rPr>
        <w:t xml:space="preserve">This </w:t>
      </w:r>
      <w:r w:rsidR="00431BB6">
        <w:rPr>
          <w:sz w:val="20"/>
        </w:rPr>
        <w:t>Lease</w:t>
      </w:r>
      <w:r w:rsidRPr="007151C3">
        <w:rPr>
          <w:sz w:val="20"/>
        </w:rPr>
        <w:t xml:space="preserve"> is governed by and construed in accordance with all applicable laws in force in </w:t>
      </w:r>
      <w:r w:rsidR="000316E0" w:rsidRPr="007151C3">
        <w:rPr>
          <w:sz w:val="20"/>
        </w:rPr>
        <w:t xml:space="preserve">Victoria </w:t>
      </w:r>
      <w:r w:rsidRPr="007151C3">
        <w:rPr>
          <w:sz w:val="20"/>
        </w:rPr>
        <w:t>from time to time and the parties submit to the non-exclusive jurisdiction of the courts of the State.</w:t>
      </w:r>
    </w:p>
    <w:p w:rsidR="00B62EED" w:rsidRPr="000316E0" w:rsidRDefault="00B62EED" w:rsidP="00D72E58">
      <w:pPr>
        <w:pStyle w:val="Heading2"/>
        <w:ind w:left="567" w:hanging="567"/>
        <w:rPr>
          <w:b/>
          <w:sz w:val="24"/>
          <w:szCs w:val="24"/>
        </w:rPr>
      </w:pPr>
      <w:bookmarkStart w:id="72" w:name="_Toc515441250"/>
      <w:r w:rsidRPr="000316E0">
        <w:rPr>
          <w:b/>
          <w:sz w:val="24"/>
          <w:szCs w:val="24"/>
        </w:rPr>
        <w:t>Definitions and Interpretation</w:t>
      </w:r>
      <w:bookmarkEnd w:id="72"/>
    </w:p>
    <w:p w:rsidR="009846E8" w:rsidRPr="007151C3" w:rsidRDefault="00431BB6" w:rsidP="0040122B">
      <w:pPr>
        <w:pStyle w:val="Heading4"/>
        <w:numPr>
          <w:ilvl w:val="0"/>
          <w:numId w:val="0"/>
        </w:numPr>
        <w:rPr>
          <w:sz w:val="20"/>
        </w:rPr>
      </w:pPr>
      <w:r>
        <w:rPr>
          <w:b/>
          <w:sz w:val="20"/>
        </w:rPr>
        <w:t>Lease</w:t>
      </w:r>
      <w:r w:rsidR="009846E8" w:rsidRPr="007151C3">
        <w:rPr>
          <w:b/>
          <w:sz w:val="20"/>
        </w:rPr>
        <w:t xml:space="preserve"> </w:t>
      </w:r>
      <w:r w:rsidR="009846E8" w:rsidRPr="007151C3">
        <w:rPr>
          <w:sz w:val="20"/>
        </w:rPr>
        <w:t xml:space="preserve">means this </w:t>
      </w:r>
      <w:r>
        <w:rPr>
          <w:sz w:val="20"/>
        </w:rPr>
        <w:t>Lease</w:t>
      </w:r>
      <w:r w:rsidR="009846E8" w:rsidRPr="007151C3">
        <w:rPr>
          <w:sz w:val="20"/>
        </w:rPr>
        <w:t xml:space="preserve">, and includes the Recitals and </w:t>
      </w:r>
      <w:r w:rsidR="00EF5DC3" w:rsidRPr="007151C3">
        <w:rPr>
          <w:sz w:val="20"/>
        </w:rPr>
        <w:t>Schedule</w:t>
      </w:r>
      <w:r w:rsidR="0040122B" w:rsidRPr="007151C3">
        <w:rPr>
          <w:sz w:val="20"/>
        </w:rPr>
        <w:t>s</w:t>
      </w:r>
      <w:r w:rsidR="009846E8" w:rsidRPr="007151C3">
        <w:rPr>
          <w:sz w:val="20"/>
        </w:rPr>
        <w:t>.</w:t>
      </w:r>
    </w:p>
    <w:p w:rsidR="00EA6F3F" w:rsidRDefault="00EA6F3F" w:rsidP="0040122B">
      <w:pPr>
        <w:pStyle w:val="Heading4"/>
        <w:numPr>
          <w:ilvl w:val="0"/>
          <w:numId w:val="0"/>
        </w:numPr>
        <w:rPr>
          <w:sz w:val="20"/>
        </w:rPr>
      </w:pPr>
      <w:r w:rsidRPr="00A7319E">
        <w:rPr>
          <w:b/>
          <w:sz w:val="20"/>
        </w:rPr>
        <w:t>Billing Interval</w:t>
      </w:r>
      <w:r w:rsidRPr="007151C3">
        <w:rPr>
          <w:sz w:val="20"/>
        </w:rPr>
        <w:t xml:space="preserve"> means the interval that the </w:t>
      </w:r>
      <w:r w:rsidR="00CD0E46">
        <w:rPr>
          <w:sz w:val="20"/>
        </w:rPr>
        <w:t>Lessor</w:t>
      </w:r>
      <w:r w:rsidRPr="007151C3">
        <w:rPr>
          <w:sz w:val="20"/>
        </w:rPr>
        <w:t xml:space="preserve"> will invoice the </w:t>
      </w:r>
      <w:r w:rsidR="00CD0E46">
        <w:rPr>
          <w:sz w:val="20"/>
        </w:rPr>
        <w:t>Rent</w:t>
      </w:r>
      <w:r w:rsidRPr="007151C3">
        <w:rPr>
          <w:sz w:val="20"/>
        </w:rPr>
        <w:t xml:space="preserve"> as set out in </w:t>
      </w:r>
      <w:r>
        <w:rPr>
          <w:sz w:val="20"/>
        </w:rPr>
        <w:t>S</w:t>
      </w:r>
      <w:r w:rsidRPr="00EA6F3F">
        <w:rPr>
          <w:sz w:val="20"/>
        </w:rPr>
        <w:t>chedule </w:t>
      </w:r>
      <w:r w:rsidRPr="00EA6F3F">
        <w:rPr>
          <w:sz w:val="20"/>
        </w:rPr>
        <w:fldChar w:fldCharType="begin"/>
      </w:r>
      <w:r w:rsidRPr="00EA6F3F">
        <w:rPr>
          <w:sz w:val="20"/>
        </w:rPr>
        <w:instrText xml:space="preserve"> REF S169291119 \h  \* MERGEFORMAT </w:instrText>
      </w:r>
      <w:r w:rsidRPr="00EA6F3F">
        <w:rPr>
          <w:sz w:val="20"/>
        </w:rPr>
      </w:r>
      <w:r w:rsidRPr="00EA6F3F">
        <w:rPr>
          <w:sz w:val="20"/>
        </w:rPr>
        <w:fldChar w:fldCharType="separate"/>
      </w:r>
      <w:r w:rsidR="002B4313" w:rsidRPr="002B4313">
        <w:rPr>
          <w:sz w:val="20"/>
        </w:rPr>
        <w:t>1</w:t>
      </w:r>
      <w:r w:rsidRPr="00EA6F3F">
        <w:rPr>
          <w:sz w:val="20"/>
        </w:rPr>
        <w:fldChar w:fldCharType="end"/>
      </w:r>
      <w:r w:rsidRPr="007151C3">
        <w:rPr>
          <w:sz w:val="20"/>
        </w:rPr>
        <w:t>.</w:t>
      </w:r>
    </w:p>
    <w:p w:rsidR="00B62EED" w:rsidRDefault="00B62EED" w:rsidP="0040122B">
      <w:pPr>
        <w:pStyle w:val="Heading4"/>
        <w:numPr>
          <w:ilvl w:val="0"/>
          <w:numId w:val="0"/>
        </w:numPr>
        <w:rPr>
          <w:sz w:val="20"/>
        </w:rPr>
      </w:pPr>
      <w:r w:rsidRPr="00A7319E">
        <w:rPr>
          <w:b/>
          <w:sz w:val="20"/>
        </w:rPr>
        <w:t>Business Day</w:t>
      </w:r>
      <w:r w:rsidRPr="007151C3">
        <w:rPr>
          <w:sz w:val="20"/>
        </w:rPr>
        <w:t xml:space="preserve"> means a day (not being a Saturday or Sunday or public holiday) on which Australian banks (as defined in Section 9 of the Corporations Act) are open for general banking business in </w:t>
      </w:r>
      <w:r w:rsidR="0040122B" w:rsidRPr="007151C3">
        <w:rPr>
          <w:sz w:val="20"/>
        </w:rPr>
        <w:t>Melbourne, Victoria</w:t>
      </w:r>
      <w:r w:rsidRPr="007151C3">
        <w:rPr>
          <w:sz w:val="20"/>
        </w:rPr>
        <w:t>.</w:t>
      </w:r>
    </w:p>
    <w:p w:rsidR="004F64AB" w:rsidRDefault="004F64AB" w:rsidP="0040122B">
      <w:pPr>
        <w:pStyle w:val="Heading4"/>
        <w:numPr>
          <w:ilvl w:val="0"/>
          <w:numId w:val="0"/>
        </w:numPr>
        <w:rPr>
          <w:sz w:val="20"/>
        </w:rPr>
      </w:pPr>
      <w:r w:rsidRPr="008A20BA">
        <w:rPr>
          <w:b/>
          <w:sz w:val="20"/>
        </w:rPr>
        <w:t xml:space="preserve">CPI </w:t>
      </w:r>
      <w:r w:rsidRPr="008A20BA">
        <w:rPr>
          <w:sz w:val="20"/>
        </w:rPr>
        <w:t>means the All Groups Consumer Price Index number for the capital city in Victoria determined by the Australian Bureau of Statistics ABN 26 331 428 522 or the index officially substituted for it.</w:t>
      </w:r>
    </w:p>
    <w:p w:rsidR="00B62EED" w:rsidRPr="007151C3" w:rsidRDefault="00E803FE" w:rsidP="0040122B">
      <w:pPr>
        <w:pStyle w:val="Heading4"/>
        <w:numPr>
          <w:ilvl w:val="0"/>
          <w:numId w:val="0"/>
        </w:numPr>
        <w:rPr>
          <w:sz w:val="20"/>
        </w:rPr>
      </w:pPr>
      <w:r>
        <w:rPr>
          <w:b/>
          <w:sz w:val="20"/>
        </w:rPr>
        <w:t>Lease Period</w:t>
      </w:r>
      <w:r w:rsidR="00B62EED" w:rsidRPr="007151C3">
        <w:rPr>
          <w:sz w:val="20"/>
        </w:rPr>
        <w:t xml:space="preserve"> </w:t>
      </w:r>
      <w:r w:rsidR="0013043A" w:rsidRPr="0013043A">
        <w:rPr>
          <w:sz w:val="20"/>
        </w:rPr>
        <w:t xml:space="preserve">means the period </w:t>
      </w:r>
      <w:r w:rsidR="00CD0E46">
        <w:rPr>
          <w:sz w:val="20"/>
        </w:rPr>
        <w:t>specified in S</w:t>
      </w:r>
      <w:r w:rsidR="00CD0E46" w:rsidRPr="00C27F89">
        <w:rPr>
          <w:sz w:val="20"/>
        </w:rPr>
        <w:t>chedule </w:t>
      </w:r>
      <w:r w:rsidR="00CD0E46" w:rsidRPr="00C27F89">
        <w:rPr>
          <w:sz w:val="20"/>
        </w:rPr>
        <w:fldChar w:fldCharType="begin"/>
      </w:r>
      <w:r w:rsidR="00CD0E46" w:rsidRPr="00C27F89">
        <w:rPr>
          <w:sz w:val="20"/>
        </w:rPr>
        <w:instrText xml:space="preserve"> REF S169291119 \h  \* MERGEFORMAT </w:instrText>
      </w:r>
      <w:r w:rsidR="00CD0E46" w:rsidRPr="00C27F89">
        <w:rPr>
          <w:sz w:val="20"/>
        </w:rPr>
      </w:r>
      <w:r w:rsidR="00CD0E46" w:rsidRPr="00C27F89">
        <w:rPr>
          <w:sz w:val="20"/>
        </w:rPr>
        <w:fldChar w:fldCharType="separate"/>
      </w:r>
      <w:r w:rsidR="002B4313" w:rsidRPr="002B4313">
        <w:rPr>
          <w:sz w:val="20"/>
        </w:rPr>
        <w:t>1</w:t>
      </w:r>
      <w:r w:rsidR="00CD0E46" w:rsidRPr="00C27F89">
        <w:rPr>
          <w:sz w:val="20"/>
        </w:rPr>
        <w:fldChar w:fldCharType="end"/>
      </w:r>
      <w:r w:rsidR="00B62EED" w:rsidRPr="007151C3">
        <w:rPr>
          <w:sz w:val="20"/>
        </w:rPr>
        <w:t>.</w:t>
      </w:r>
    </w:p>
    <w:p w:rsidR="00B54966" w:rsidRPr="00B54966" w:rsidRDefault="00B54966" w:rsidP="0040122B">
      <w:pPr>
        <w:pStyle w:val="Heading4"/>
        <w:numPr>
          <w:ilvl w:val="0"/>
          <w:numId w:val="0"/>
        </w:numPr>
        <w:rPr>
          <w:sz w:val="20"/>
        </w:rPr>
      </w:pPr>
      <w:r w:rsidRPr="00B54966">
        <w:rPr>
          <w:b/>
          <w:sz w:val="20"/>
        </w:rPr>
        <w:t>Corporations Act</w:t>
      </w:r>
      <w:r>
        <w:rPr>
          <w:b/>
          <w:sz w:val="20"/>
        </w:rPr>
        <w:t xml:space="preserve"> </w:t>
      </w:r>
      <w:r>
        <w:rPr>
          <w:sz w:val="20"/>
        </w:rPr>
        <w:t xml:space="preserve">means the </w:t>
      </w:r>
      <w:r>
        <w:rPr>
          <w:i/>
          <w:sz w:val="20"/>
        </w:rPr>
        <w:t>Corporations Act</w:t>
      </w:r>
      <w:r>
        <w:rPr>
          <w:sz w:val="20"/>
        </w:rPr>
        <w:t xml:space="preserve"> </w:t>
      </w:r>
      <w:r>
        <w:rPr>
          <w:i/>
          <w:sz w:val="20"/>
        </w:rPr>
        <w:t xml:space="preserve">2001 </w:t>
      </w:r>
      <w:r>
        <w:rPr>
          <w:sz w:val="20"/>
        </w:rPr>
        <w:t>(Cth).</w:t>
      </w:r>
    </w:p>
    <w:p w:rsidR="000A751B" w:rsidRDefault="000A751B" w:rsidP="0040122B">
      <w:pPr>
        <w:pStyle w:val="Heading4"/>
        <w:numPr>
          <w:ilvl w:val="0"/>
          <w:numId w:val="0"/>
        </w:numPr>
        <w:rPr>
          <w:b/>
          <w:sz w:val="20"/>
        </w:rPr>
      </w:pPr>
      <w:r w:rsidRPr="007151C3">
        <w:rPr>
          <w:b/>
          <w:sz w:val="20"/>
        </w:rPr>
        <w:t xml:space="preserve">Environmental Credits </w:t>
      </w:r>
      <w:r w:rsidRPr="007151C3">
        <w:rPr>
          <w:sz w:val="20"/>
        </w:rPr>
        <w:t>mean any and all rights, entitlements, credits, offsets, allowances, benefits or certificates of any kind that relate to renewable energy, greenhouse gas emissions or low-emission and which may be obtained by the Operator or the Customer, or to which either party is or becomes entitled to in relation to the generation of electricity by the Solar Power System</w:t>
      </w:r>
      <w:r>
        <w:rPr>
          <w:sz w:val="20"/>
        </w:rPr>
        <w:t>.</w:t>
      </w:r>
    </w:p>
    <w:p w:rsidR="00C27F89" w:rsidRDefault="00D72E58" w:rsidP="0040122B">
      <w:pPr>
        <w:pStyle w:val="Heading4"/>
        <w:numPr>
          <w:ilvl w:val="0"/>
          <w:numId w:val="0"/>
        </w:numPr>
        <w:rPr>
          <w:b/>
          <w:sz w:val="20"/>
        </w:rPr>
      </w:pPr>
      <w:r>
        <w:rPr>
          <w:b/>
          <w:sz w:val="20"/>
        </w:rPr>
        <w:t>Lessor</w:t>
      </w:r>
      <w:r w:rsidR="00C27F89">
        <w:rPr>
          <w:b/>
          <w:sz w:val="20"/>
        </w:rPr>
        <w:t xml:space="preserve">’s Representative </w:t>
      </w:r>
      <w:r w:rsidR="00C27F89">
        <w:rPr>
          <w:sz w:val="20"/>
        </w:rPr>
        <w:t>is the person named in S</w:t>
      </w:r>
      <w:r w:rsidR="00C27F89" w:rsidRPr="00C27F89">
        <w:rPr>
          <w:sz w:val="20"/>
        </w:rPr>
        <w:t>chedule </w:t>
      </w:r>
      <w:r w:rsidR="00C27F89" w:rsidRPr="00C27F89">
        <w:rPr>
          <w:sz w:val="20"/>
        </w:rPr>
        <w:fldChar w:fldCharType="begin"/>
      </w:r>
      <w:r w:rsidR="00C27F89" w:rsidRPr="00C27F89">
        <w:rPr>
          <w:sz w:val="20"/>
        </w:rPr>
        <w:instrText xml:space="preserve"> REF S169291119 \h  \* MERGEFORMAT </w:instrText>
      </w:r>
      <w:r w:rsidR="00C27F89" w:rsidRPr="00C27F89">
        <w:rPr>
          <w:sz w:val="20"/>
        </w:rPr>
      </w:r>
      <w:r w:rsidR="00C27F89" w:rsidRPr="00C27F89">
        <w:rPr>
          <w:sz w:val="20"/>
        </w:rPr>
        <w:fldChar w:fldCharType="separate"/>
      </w:r>
      <w:r w:rsidR="002B4313" w:rsidRPr="002B4313">
        <w:rPr>
          <w:sz w:val="20"/>
        </w:rPr>
        <w:t>1</w:t>
      </w:r>
      <w:r w:rsidR="00C27F89" w:rsidRPr="00C27F89">
        <w:rPr>
          <w:sz w:val="20"/>
        </w:rPr>
        <w:fldChar w:fldCharType="end"/>
      </w:r>
      <w:r w:rsidR="00C27F89">
        <w:rPr>
          <w:sz w:val="20"/>
        </w:rPr>
        <w:t>.</w:t>
      </w:r>
    </w:p>
    <w:p w:rsidR="00B62EED" w:rsidRPr="007151C3" w:rsidRDefault="00B62EED" w:rsidP="0040122B">
      <w:pPr>
        <w:pStyle w:val="Heading4"/>
        <w:numPr>
          <w:ilvl w:val="0"/>
          <w:numId w:val="0"/>
        </w:numPr>
        <w:rPr>
          <w:sz w:val="20"/>
        </w:rPr>
      </w:pPr>
      <w:r w:rsidRPr="007151C3">
        <w:rPr>
          <w:b/>
          <w:sz w:val="20"/>
        </w:rPr>
        <w:t xml:space="preserve">Insolvent </w:t>
      </w:r>
      <w:r w:rsidRPr="007151C3">
        <w:rPr>
          <w:sz w:val="20"/>
        </w:rPr>
        <w:t>means, in relation to a person, when the person is:</w:t>
      </w:r>
    </w:p>
    <w:p w:rsidR="00B62EED" w:rsidRPr="007151C3" w:rsidRDefault="00B62EED" w:rsidP="00FA5EF2">
      <w:pPr>
        <w:pStyle w:val="Heading4"/>
        <w:numPr>
          <w:ilvl w:val="3"/>
          <w:numId w:val="8"/>
        </w:numPr>
        <w:rPr>
          <w:sz w:val="20"/>
        </w:rPr>
      </w:pPr>
      <w:r w:rsidRPr="007151C3">
        <w:rPr>
          <w:sz w:val="20"/>
        </w:rPr>
        <w:t>insolvent as that term is defined in Section 9 of the Corporations Act; or</w:t>
      </w:r>
    </w:p>
    <w:p w:rsidR="00B62EED" w:rsidRPr="007151C3" w:rsidRDefault="00B62EED" w:rsidP="00FA5EF2">
      <w:pPr>
        <w:pStyle w:val="Heading4"/>
        <w:numPr>
          <w:ilvl w:val="3"/>
          <w:numId w:val="8"/>
        </w:numPr>
        <w:rPr>
          <w:sz w:val="20"/>
        </w:rPr>
      </w:pPr>
      <w:r w:rsidRPr="007151C3">
        <w:rPr>
          <w:sz w:val="20"/>
        </w:rPr>
        <w:t xml:space="preserve">the subject of an event described in Sections 459C(2) (a) to (f) or Section 585 of the Corporations Act (or it makes a statement from which another party to this </w:t>
      </w:r>
      <w:r w:rsidR="00431BB6">
        <w:rPr>
          <w:sz w:val="20"/>
        </w:rPr>
        <w:t>Lease</w:t>
      </w:r>
      <w:r w:rsidRPr="007151C3">
        <w:rPr>
          <w:sz w:val="20"/>
        </w:rPr>
        <w:t xml:space="preserve"> may reasonably deduce it is so subject); or</w:t>
      </w:r>
    </w:p>
    <w:p w:rsidR="00B62EED" w:rsidRPr="007151C3" w:rsidRDefault="00B62EED" w:rsidP="0040122B">
      <w:pPr>
        <w:pStyle w:val="Heading4"/>
        <w:tabs>
          <w:tab w:val="num" w:pos="567"/>
        </w:tabs>
        <w:rPr>
          <w:sz w:val="20"/>
        </w:rPr>
      </w:pPr>
      <w:r w:rsidRPr="007151C3">
        <w:rPr>
          <w:sz w:val="20"/>
        </w:rPr>
        <w:t>under administration or suffers the appointment of a controller, administrator, liquidator or provisional liquidator as those terms are defined in Section 9 of the Corporations Act; or</w:t>
      </w:r>
    </w:p>
    <w:p w:rsidR="00B62EED" w:rsidRPr="007151C3" w:rsidRDefault="00B62EED" w:rsidP="0040122B">
      <w:pPr>
        <w:pStyle w:val="Heading4"/>
        <w:tabs>
          <w:tab w:val="num" w:pos="567"/>
        </w:tabs>
        <w:rPr>
          <w:sz w:val="20"/>
        </w:rPr>
      </w:pPr>
      <w:r w:rsidRPr="007151C3">
        <w:rPr>
          <w:sz w:val="20"/>
        </w:rPr>
        <w:t>is otherwise unable to pay its debts as and when</w:t>
      </w:r>
      <w:r w:rsidR="0040122B" w:rsidRPr="007151C3">
        <w:rPr>
          <w:sz w:val="20"/>
        </w:rPr>
        <w:t xml:space="preserve"> they become due and payable. </w:t>
      </w:r>
    </w:p>
    <w:p w:rsidR="00B54966" w:rsidRPr="00B54966" w:rsidRDefault="00B54966" w:rsidP="0040122B">
      <w:pPr>
        <w:pStyle w:val="Heading4"/>
        <w:numPr>
          <w:ilvl w:val="0"/>
          <w:numId w:val="0"/>
        </w:numPr>
        <w:rPr>
          <w:sz w:val="20"/>
        </w:rPr>
      </w:pPr>
      <w:r>
        <w:rPr>
          <w:b/>
          <w:sz w:val="20"/>
        </w:rPr>
        <w:t xml:space="preserve">Law </w:t>
      </w:r>
      <w:r w:rsidRPr="00B54966">
        <w:rPr>
          <w:sz w:val="20"/>
        </w:rPr>
        <w:t>means any statute, regulation, rule, proclamation, ordinance, by-law or code.</w:t>
      </w:r>
    </w:p>
    <w:p w:rsidR="00A04257" w:rsidRPr="007151C3" w:rsidRDefault="00A04257" w:rsidP="0040122B">
      <w:pPr>
        <w:pStyle w:val="Heading4"/>
        <w:numPr>
          <w:ilvl w:val="0"/>
          <w:numId w:val="0"/>
        </w:numPr>
        <w:rPr>
          <w:sz w:val="20"/>
        </w:rPr>
      </w:pPr>
      <w:r w:rsidRPr="007151C3">
        <w:rPr>
          <w:b/>
          <w:sz w:val="20"/>
        </w:rPr>
        <w:t xml:space="preserve">Lease </w:t>
      </w:r>
      <w:r w:rsidR="00E803FE">
        <w:rPr>
          <w:sz w:val="20"/>
        </w:rPr>
        <w:t xml:space="preserve">means the lease granted with respect to the Premises under this </w:t>
      </w:r>
      <w:r w:rsidR="00431BB6">
        <w:rPr>
          <w:sz w:val="20"/>
        </w:rPr>
        <w:t>Lease</w:t>
      </w:r>
      <w:r w:rsidRPr="007151C3">
        <w:rPr>
          <w:sz w:val="20"/>
        </w:rPr>
        <w:t>.</w:t>
      </w:r>
    </w:p>
    <w:p w:rsidR="00C27F89" w:rsidRDefault="00D72E58" w:rsidP="000316E0">
      <w:pPr>
        <w:pStyle w:val="Heading4"/>
        <w:numPr>
          <w:ilvl w:val="0"/>
          <w:numId w:val="0"/>
        </w:numPr>
        <w:rPr>
          <w:sz w:val="20"/>
        </w:rPr>
      </w:pPr>
      <w:r>
        <w:rPr>
          <w:b/>
          <w:sz w:val="20"/>
        </w:rPr>
        <w:t>Lessee</w:t>
      </w:r>
      <w:r w:rsidR="00C27F89">
        <w:rPr>
          <w:b/>
          <w:sz w:val="20"/>
        </w:rPr>
        <w:t xml:space="preserve">’s Representative </w:t>
      </w:r>
      <w:r w:rsidR="00C27F89">
        <w:rPr>
          <w:sz w:val="20"/>
        </w:rPr>
        <w:t>is the person named in S</w:t>
      </w:r>
      <w:r w:rsidR="00C27F89" w:rsidRPr="00C27F89">
        <w:rPr>
          <w:sz w:val="20"/>
        </w:rPr>
        <w:t>chedule </w:t>
      </w:r>
      <w:r w:rsidR="00C27F89" w:rsidRPr="00C27F89">
        <w:rPr>
          <w:sz w:val="20"/>
        </w:rPr>
        <w:fldChar w:fldCharType="begin"/>
      </w:r>
      <w:r w:rsidR="00C27F89" w:rsidRPr="00C27F89">
        <w:rPr>
          <w:sz w:val="20"/>
        </w:rPr>
        <w:instrText xml:space="preserve"> REF S169291119 \h  \* MERGEFORMAT </w:instrText>
      </w:r>
      <w:r w:rsidR="00C27F89" w:rsidRPr="00C27F89">
        <w:rPr>
          <w:sz w:val="20"/>
        </w:rPr>
      </w:r>
      <w:r w:rsidR="00C27F89" w:rsidRPr="00C27F89">
        <w:rPr>
          <w:sz w:val="20"/>
        </w:rPr>
        <w:fldChar w:fldCharType="separate"/>
      </w:r>
      <w:r w:rsidR="002B4313" w:rsidRPr="002B4313">
        <w:rPr>
          <w:sz w:val="20"/>
        </w:rPr>
        <w:t>1</w:t>
      </w:r>
      <w:r w:rsidR="00C27F89" w:rsidRPr="00C27F89">
        <w:rPr>
          <w:sz w:val="20"/>
        </w:rPr>
        <w:fldChar w:fldCharType="end"/>
      </w:r>
      <w:r w:rsidR="00C27F89">
        <w:rPr>
          <w:sz w:val="20"/>
        </w:rPr>
        <w:t>.</w:t>
      </w:r>
    </w:p>
    <w:p w:rsidR="004654BA" w:rsidRPr="00C27F89" w:rsidRDefault="004654BA" w:rsidP="000316E0">
      <w:pPr>
        <w:pStyle w:val="Heading4"/>
        <w:numPr>
          <w:ilvl w:val="0"/>
          <w:numId w:val="0"/>
        </w:numPr>
        <w:rPr>
          <w:b/>
          <w:sz w:val="20"/>
        </w:rPr>
      </w:pPr>
      <w:r w:rsidRPr="004654BA">
        <w:rPr>
          <w:b/>
          <w:sz w:val="20"/>
        </w:rPr>
        <w:t>Licence</w:t>
      </w:r>
      <w:r>
        <w:rPr>
          <w:sz w:val="20"/>
        </w:rPr>
        <w:t xml:space="preserve"> mas the meaning in clause </w:t>
      </w:r>
      <w:r>
        <w:rPr>
          <w:sz w:val="20"/>
        </w:rPr>
        <w:fldChar w:fldCharType="begin"/>
      </w:r>
      <w:r>
        <w:rPr>
          <w:sz w:val="20"/>
        </w:rPr>
        <w:instrText xml:space="preserve"> REF _Ref501344583 \r \h </w:instrText>
      </w:r>
      <w:r>
        <w:rPr>
          <w:sz w:val="20"/>
        </w:rPr>
      </w:r>
      <w:r>
        <w:rPr>
          <w:sz w:val="20"/>
        </w:rPr>
        <w:fldChar w:fldCharType="separate"/>
      </w:r>
      <w:r w:rsidR="002B4313">
        <w:rPr>
          <w:sz w:val="20"/>
        </w:rPr>
        <w:t>1(b)(vi)</w:t>
      </w:r>
      <w:r>
        <w:rPr>
          <w:sz w:val="20"/>
        </w:rPr>
        <w:fldChar w:fldCharType="end"/>
      </w:r>
      <w:r>
        <w:rPr>
          <w:sz w:val="20"/>
        </w:rPr>
        <w:t>.</w:t>
      </w:r>
    </w:p>
    <w:p w:rsidR="00B62EED" w:rsidRDefault="00B62EED" w:rsidP="000316E0">
      <w:pPr>
        <w:pStyle w:val="Heading4"/>
        <w:numPr>
          <w:ilvl w:val="0"/>
          <w:numId w:val="0"/>
        </w:numPr>
        <w:rPr>
          <w:sz w:val="20"/>
        </w:rPr>
      </w:pPr>
      <w:r w:rsidRPr="007151C3">
        <w:rPr>
          <w:b/>
          <w:sz w:val="20"/>
        </w:rPr>
        <w:t>Personal Properties Security Register</w:t>
      </w:r>
      <w:r w:rsidRPr="007151C3">
        <w:rPr>
          <w:sz w:val="20"/>
        </w:rPr>
        <w:t xml:space="preserve"> means the same as in the </w:t>
      </w:r>
      <w:r w:rsidR="00B469B3" w:rsidRPr="00B469B3">
        <w:rPr>
          <w:sz w:val="20"/>
        </w:rPr>
        <w:t>PPSA</w:t>
      </w:r>
      <w:r w:rsidRPr="007151C3">
        <w:rPr>
          <w:sz w:val="20"/>
        </w:rPr>
        <w:t>.</w:t>
      </w:r>
    </w:p>
    <w:p w:rsidR="006806FB" w:rsidRPr="007151C3" w:rsidRDefault="006806FB" w:rsidP="000316E0">
      <w:pPr>
        <w:pStyle w:val="Heading4"/>
        <w:numPr>
          <w:ilvl w:val="0"/>
          <w:numId w:val="0"/>
        </w:numPr>
        <w:rPr>
          <w:sz w:val="20"/>
        </w:rPr>
      </w:pPr>
      <w:r w:rsidRPr="006806FB">
        <w:rPr>
          <w:b/>
          <w:sz w:val="20"/>
        </w:rPr>
        <w:t>Power Purchase Agreement</w:t>
      </w:r>
      <w:r>
        <w:rPr>
          <w:sz w:val="20"/>
        </w:rPr>
        <w:t xml:space="preserve"> means the agreement entered on or around the date of this Lease between the Lessee and the Tenant</w:t>
      </w:r>
      <w:r w:rsidRPr="006806FB">
        <w:rPr>
          <w:sz w:val="20"/>
        </w:rPr>
        <w:t xml:space="preserve"> for the purchase of electricity generated by the Solar Power System</w:t>
      </w:r>
      <w:r w:rsidR="00D2165D">
        <w:rPr>
          <w:sz w:val="20"/>
        </w:rPr>
        <w:t>.</w:t>
      </w:r>
    </w:p>
    <w:p w:rsidR="00B469B3" w:rsidRPr="00B469B3" w:rsidRDefault="00B469B3" w:rsidP="000316E0">
      <w:pPr>
        <w:pStyle w:val="Heading4"/>
        <w:numPr>
          <w:ilvl w:val="0"/>
          <w:numId w:val="0"/>
        </w:numPr>
        <w:rPr>
          <w:sz w:val="20"/>
        </w:rPr>
      </w:pPr>
      <w:r>
        <w:rPr>
          <w:b/>
          <w:sz w:val="20"/>
        </w:rPr>
        <w:t xml:space="preserve">PPSA </w:t>
      </w:r>
      <w:r>
        <w:rPr>
          <w:sz w:val="20"/>
        </w:rPr>
        <w:t xml:space="preserve">means the </w:t>
      </w:r>
      <w:r w:rsidRPr="00EA6F3F">
        <w:rPr>
          <w:i/>
          <w:sz w:val="20"/>
        </w:rPr>
        <w:t>Personal Property Securities Act 2009</w:t>
      </w:r>
      <w:r w:rsidRPr="007151C3">
        <w:rPr>
          <w:sz w:val="20"/>
        </w:rPr>
        <w:t xml:space="preserve"> (Cth)</w:t>
      </w:r>
      <w:r>
        <w:rPr>
          <w:sz w:val="20"/>
        </w:rPr>
        <w:t>.</w:t>
      </w:r>
    </w:p>
    <w:p w:rsidR="005B0235" w:rsidRPr="007151C3" w:rsidRDefault="005B0235" w:rsidP="000316E0">
      <w:pPr>
        <w:pStyle w:val="Heading4"/>
        <w:numPr>
          <w:ilvl w:val="0"/>
          <w:numId w:val="0"/>
        </w:numPr>
        <w:rPr>
          <w:sz w:val="20"/>
        </w:rPr>
      </w:pPr>
      <w:r w:rsidRPr="007151C3">
        <w:rPr>
          <w:b/>
          <w:sz w:val="20"/>
        </w:rPr>
        <w:t>Premises</w:t>
      </w:r>
      <w:r w:rsidRPr="007151C3">
        <w:rPr>
          <w:sz w:val="20"/>
        </w:rPr>
        <w:t xml:space="preserve"> means the location of the Solar Power System on the Site </w:t>
      </w:r>
      <w:r w:rsidR="00433199">
        <w:rPr>
          <w:sz w:val="20"/>
        </w:rPr>
        <w:t>shown</w:t>
      </w:r>
      <w:r w:rsidR="004669C6" w:rsidRPr="000D6F48">
        <w:rPr>
          <w:sz w:val="20"/>
        </w:rPr>
        <w:t xml:space="preserve"> in Schedule </w:t>
      </w:r>
      <w:r w:rsidR="004669C6" w:rsidRPr="000D6F48">
        <w:rPr>
          <w:sz w:val="20"/>
        </w:rPr>
        <w:fldChar w:fldCharType="begin"/>
      </w:r>
      <w:r w:rsidR="004669C6" w:rsidRPr="000D6F48">
        <w:rPr>
          <w:sz w:val="20"/>
        </w:rPr>
        <w:instrText xml:space="preserve"> REF S17293121122 \h  \* MERGEFORMAT </w:instrText>
      </w:r>
      <w:r w:rsidR="004669C6" w:rsidRPr="000D6F48">
        <w:rPr>
          <w:sz w:val="20"/>
        </w:rPr>
      </w:r>
      <w:r w:rsidR="004669C6" w:rsidRPr="000D6F48">
        <w:rPr>
          <w:sz w:val="20"/>
        </w:rPr>
        <w:fldChar w:fldCharType="separate"/>
      </w:r>
      <w:r w:rsidR="002B4313">
        <w:t>2</w:t>
      </w:r>
      <w:r w:rsidR="004669C6" w:rsidRPr="000D6F48">
        <w:rPr>
          <w:sz w:val="20"/>
        </w:rPr>
        <w:fldChar w:fldCharType="end"/>
      </w:r>
      <w:r w:rsidRPr="000D6F48">
        <w:rPr>
          <w:sz w:val="20"/>
        </w:rPr>
        <w:t>.</w:t>
      </w:r>
    </w:p>
    <w:p w:rsidR="00063601" w:rsidRPr="007151C3" w:rsidRDefault="00063601" w:rsidP="000316E0">
      <w:pPr>
        <w:pStyle w:val="Heading4"/>
        <w:numPr>
          <w:ilvl w:val="0"/>
          <w:numId w:val="0"/>
        </w:numPr>
        <w:rPr>
          <w:sz w:val="20"/>
        </w:rPr>
      </w:pPr>
      <w:r w:rsidRPr="00063601">
        <w:rPr>
          <w:b/>
          <w:sz w:val="20"/>
        </w:rPr>
        <w:t>Rent</w:t>
      </w:r>
      <w:r>
        <w:rPr>
          <w:sz w:val="20"/>
        </w:rPr>
        <w:t xml:space="preserve"> has the meaning in clause </w:t>
      </w:r>
      <w:r>
        <w:rPr>
          <w:sz w:val="20"/>
        </w:rPr>
        <w:fldChar w:fldCharType="begin"/>
      </w:r>
      <w:r>
        <w:rPr>
          <w:sz w:val="20"/>
        </w:rPr>
        <w:instrText xml:space="preserve"> REF _Ref497648207 \r \h </w:instrText>
      </w:r>
      <w:r>
        <w:rPr>
          <w:sz w:val="20"/>
        </w:rPr>
      </w:r>
      <w:r>
        <w:rPr>
          <w:sz w:val="20"/>
        </w:rPr>
        <w:fldChar w:fldCharType="separate"/>
      </w:r>
      <w:r w:rsidR="002B4313">
        <w:rPr>
          <w:sz w:val="20"/>
        </w:rPr>
        <w:t>1(c)</w:t>
      </w:r>
      <w:r>
        <w:rPr>
          <w:sz w:val="20"/>
        </w:rPr>
        <w:fldChar w:fldCharType="end"/>
      </w:r>
      <w:r w:rsidR="00CD0E46">
        <w:rPr>
          <w:sz w:val="20"/>
        </w:rPr>
        <w:t xml:space="preserve"> as specified in S</w:t>
      </w:r>
      <w:r w:rsidR="00CD0E46" w:rsidRPr="00C27F89">
        <w:rPr>
          <w:sz w:val="20"/>
        </w:rPr>
        <w:t>chedule </w:t>
      </w:r>
      <w:r w:rsidR="00CD0E46" w:rsidRPr="00C27F89">
        <w:rPr>
          <w:sz w:val="20"/>
        </w:rPr>
        <w:fldChar w:fldCharType="begin"/>
      </w:r>
      <w:r w:rsidR="00CD0E46" w:rsidRPr="00C27F89">
        <w:rPr>
          <w:sz w:val="20"/>
        </w:rPr>
        <w:instrText xml:space="preserve"> REF S169291119 \h  \* MERGEFORMAT </w:instrText>
      </w:r>
      <w:r w:rsidR="00CD0E46" w:rsidRPr="00C27F89">
        <w:rPr>
          <w:sz w:val="20"/>
        </w:rPr>
      </w:r>
      <w:r w:rsidR="00CD0E46" w:rsidRPr="00C27F89">
        <w:rPr>
          <w:sz w:val="20"/>
        </w:rPr>
        <w:fldChar w:fldCharType="separate"/>
      </w:r>
      <w:r w:rsidR="002B4313" w:rsidRPr="002B4313">
        <w:rPr>
          <w:sz w:val="20"/>
        </w:rPr>
        <w:t>1</w:t>
      </w:r>
      <w:r w:rsidR="00CD0E46" w:rsidRPr="00C27F89">
        <w:rPr>
          <w:sz w:val="20"/>
        </w:rPr>
        <w:fldChar w:fldCharType="end"/>
      </w:r>
      <w:r>
        <w:rPr>
          <w:sz w:val="20"/>
        </w:rPr>
        <w:t>.</w:t>
      </w:r>
    </w:p>
    <w:p w:rsidR="00577843" w:rsidRPr="007151C3" w:rsidRDefault="00577843" w:rsidP="000316E0">
      <w:pPr>
        <w:pStyle w:val="Heading4"/>
        <w:numPr>
          <w:ilvl w:val="0"/>
          <w:numId w:val="0"/>
        </w:numPr>
        <w:rPr>
          <w:sz w:val="20"/>
        </w:rPr>
      </w:pPr>
      <w:r w:rsidRPr="007151C3">
        <w:rPr>
          <w:b/>
          <w:sz w:val="20"/>
        </w:rPr>
        <w:t>Security Interest</w:t>
      </w:r>
      <w:r w:rsidRPr="007151C3">
        <w:rPr>
          <w:sz w:val="20"/>
        </w:rPr>
        <w:t xml:space="preserve"> </w:t>
      </w:r>
      <w:r w:rsidR="00473834">
        <w:rPr>
          <w:sz w:val="20"/>
        </w:rPr>
        <w:t>has the meaning under</w:t>
      </w:r>
      <w:r w:rsidRPr="007151C3">
        <w:rPr>
          <w:sz w:val="20"/>
        </w:rPr>
        <w:t xml:space="preserve"> the </w:t>
      </w:r>
      <w:r w:rsidR="00B469B3">
        <w:rPr>
          <w:sz w:val="20"/>
        </w:rPr>
        <w:t>PPSA</w:t>
      </w:r>
      <w:r w:rsidRPr="007151C3">
        <w:rPr>
          <w:sz w:val="20"/>
        </w:rPr>
        <w:t>.</w:t>
      </w:r>
    </w:p>
    <w:p w:rsidR="00577843" w:rsidRDefault="005B0235" w:rsidP="000316E0">
      <w:pPr>
        <w:pStyle w:val="Heading4"/>
        <w:numPr>
          <w:ilvl w:val="0"/>
          <w:numId w:val="0"/>
        </w:numPr>
        <w:rPr>
          <w:sz w:val="20"/>
        </w:rPr>
      </w:pPr>
      <w:r w:rsidRPr="007151C3">
        <w:rPr>
          <w:b/>
          <w:sz w:val="20"/>
        </w:rPr>
        <w:t xml:space="preserve">Site </w:t>
      </w:r>
      <w:r w:rsidR="00CA6A67" w:rsidRPr="00CA6A67">
        <w:rPr>
          <w:sz w:val="20"/>
        </w:rPr>
        <w:t xml:space="preserve">means </w:t>
      </w:r>
      <w:r w:rsidR="00577843" w:rsidRPr="00CA6A67">
        <w:rPr>
          <w:sz w:val="20"/>
        </w:rPr>
        <w:t>the</w:t>
      </w:r>
      <w:r w:rsidR="00577843" w:rsidRPr="007151C3">
        <w:rPr>
          <w:sz w:val="20"/>
        </w:rPr>
        <w:t xml:space="preserve"> </w:t>
      </w:r>
      <w:r w:rsidR="00D72E58">
        <w:rPr>
          <w:sz w:val="20"/>
        </w:rPr>
        <w:t>Lessor</w:t>
      </w:r>
      <w:r w:rsidR="00577843" w:rsidRPr="007151C3">
        <w:rPr>
          <w:sz w:val="20"/>
        </w:rPr>
        <w:t xml:space="preserve">’s premises described in </w:t>
      </w:r>
      <w:r w:rsidR="00EF5DC3" w:rsidRPr="007151C3">
        <w:rPr>
          <w:sz w:val="20"/>
        </w:rPr>
        <w:t xml:space="preserve">Schedule </w:t>
      </w:r>
      <w:r w:rsidR="00B40FFD" w:rsidRPr="00B40FFD">
        <w:rPr>
          <w:sz w:val="20"/>
        </w:rPr>
        <w:fldChar w:fldCharType="begin"/>
      </w:r>
      <w:r w:rsidR="00B40FFD" w:rsidRPr="00B40FFD">
        <w:rPr>
          <w:sz w:val="20"/>
        </w:rPr>
        <w:instrText xml:space="preserve"> REF S169291119 \h  \* MERGEFORMAT </w:instrText>
      </w:r>
      <w:r w:rsidR="00B40FFD" w:rsidRPr="00B40FFD">
        <w:rPr>
          <w:sz w:val="20"/>
        </w:rPr>
      </w:r>
      <w:r w:rsidR="00B40FFD" w:rsidRPr="00B40FFD">
        <w:rPr>
          <w:sz w:val="20"/>
        </w:rPr>
        <w:fldChar w:fldCharType="separate"/>
      </w:r>
      <w:r w:rsidR="002B4313" w:rsidRPr="002B4313">
        <w:rPr>
          <w:rFonts w:cs="Arial"/>
          <w:sz w:val="20"/>
          <w:szCs w:val="40"/>
        </w:rPr>
        <w:t>1</w:t>
      </w:r>
      <w:r w:rsidR="00B40FFD" w:rsidRPr="00B40FFD">
        <w:rPr>
          <w:sz w:val="20"/>
        </w:rPr>
        <w:fldChar w:fldCharType="end"/>
      </w:r>
      <w:r w:rsidR="00577843" w:rsidRPr="007151C3">
        <w:rPr>
          <w:sz w:val="20"/>
        </w:rPr>
        <w:t>.</w:t>
      </w:r>
    </w:p>
    <w:p w:rsidR="000A751B" w:rsidRPr="007151C3" w:rsidRDefault="000A751B" w:rsidP="000316E0">
      <w:pPr>
        <w:pStyle w:val="Heading4"/>
        <w:numPr>
          <w:ilvl w:val="0"/>
          <w:numId w:val="0"/>
        </w:numPr>
        <w:rPr>
          <w:sz w:val="20"/>
        </w:rPr>
      </w:pPr>
      <w:r w:rsidRPr="007151C3">
        <w:rPr>
          <w:b/>
          <w:sz w:val="20"/>
        </w:rPr>
        <w:t>Solar Incentive</w:t>
      </w:r>
      <w:r>
        <w:rPr>
          <w:b/>
          <w:sz w:val="20"/>
        </w:rPr>
        <w:t>s</w:t>
      </w:r>
      <w:r w:rsidRPr="007151C3">
        <w:rPr>
          <w:b/>
          <w:sz w:val="20"/>
        </w:rPr>
        <w:t xml:space="preserve"> </w:t>
      </w:r>
      <w:r w:rsidRPr="007151C3">
        <w:rPr>
          <w:sz w:val="20"/>
        </w:rPr>
        <w:t>mean any accelerated depreciation, installation or productions-based incentives, tax credits and subsidies or other incentives available in respect of the Solar Power System</w:t>
      </w:r>
      <w:r w:rsidRPr="009810AE">
        <w:rPr>
          <w:sz w:val="20"/>
        </w:rPr>
        <w:t>.</w:t>
      </w:r>
    </w:p>
    <w:p w:rsidR="00577843" w:rsidRDefault="00577843" w:rsidP="000316E0">
      <w:pPr>
        <w:pStyle w:val="Heading4"/>
        <w:numPr>
          <w:ilvl w:val="0"/>
          <w:numId w:val="0"/>
        </w:numPr>
        <w:rPr>
          <w:sz w:val="20"/>
        </w:rPr>
      </w:pPr>
      <w:r w:rsidRPr="007151C3">
        <w:rPr>
          <w:b/>
          <w:sz w:val="20"/>
        </w:rPr>
        <w:t>Solar Power System</w:t>
      </w:r>
      <w:r w:rsidRPr="007151C3">
        <w:rPr>
          <w:sz w:val="20"/>
        </w:rPr>
        <w:t xml:space="preserve"> means a solar power system, which includes the items of equipment </w:t>
      </w:r>
      <w:r w:rsidR="00D11EB2">
        <w:rPr>
          <w:sz w:val="20"/>
        </w:rPr>
        <w:t>described</w:t>
      </w:r>
      <w:r w:rsidR="00D11EB2" w:rsidRPr="007151C3">
        <w:rPr>
          <w:sz w:val="20"/>
        </w:rPr>
        <w:t xml:space="preserve"> </w:t>
      </w:r>
      <w:r w:rsidRPr="007151C3">
        <w:rPr>
          <w:sz w:val="20"/>
        </w:rPr>
        <w:t xml:space="preserve">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2B4313" w:rsidRPr="002B4313">
        <w:rPr>
          <w:sz w:val="20"/>
        </w:rPr>
        <w:t>1</w:t>
      </w:r>
      <w:r w:rsidR="003B746B" w:rsidRPr="007151C3">
        <w:rPr>
          <w:sz w:val="20"/>
        </w:rPr>
        <w:fldChar w:fldCharType="end"/>
      </w:r>
      <w:r w:rsidRPr="007151C3">
        <w:rPr>
          <w:sz w:val="20"/>
        </w:rPr>
        <w:t xml:space="preserve"> to this </w:t>
      </w:r>
      <w:r w:rsidR="00431BB6">
        <w:rPr>
          <w:sz w:val="20"/>
        </w:rPr>
        <w:t>Lease</w:t>
      </w:r>
      <w:r w:rsidRPr="007151C3">
        <w:rPr>
          <w:sz w:val="20"/>
        </w:rPr>
        <w:t>, all substitutions, replacements or renewals of such equipment and all related accessories, manuals and instructions provided for it.</w:t>
      </w:r>
    </w:p>
    <w:p w:rsidR="005A6A0B" w:rsidRPr="007151C3" w:rsidRDefault="005A6A0B" w:rsidP="000316E0">
      <w:pPr>
        <w:pStyle w:val="Heading4"/>
        <w:numPr>
          <w:ilvl w:val="0"/>
          <w:numId w:val="0"/>
        </w:numPr>
        <w:rPr>
          <w:sz w:val="20"/>
        </w:rPr>
      </w:pPr>
      <w:r w:rsidRPr="005A6A0B">
        <w:rPr>
          <w:b/>
          <w:sz w:val="20"/>
        </w:rPr>
        <w:t>Tenant</w:t>
      </w:r>
      <w:r>
        <w:rPr>
          <w:sz w:val="20"/>
        </w:rPr>
        <w:t xml:space="preserve"> means </w:t>
      </w:r>
      <w:r w:rsidRPr="00CD0E46">
        <w:rPr>
          <w:sz w:val="20"/>
          <w:highlight w:val="yellow"/>
        </w:rPr>
        <w:t>[#insert name and ABN</w:t>
      </w:r>
      <w:r>
        <w:rPr>
          <w:sz w:val="20"/>
        </w:rPr>
        <w:t>].</w:t>
      </w:r>
    </w:p>
    <w:p w:rsidR="0040122B" w:rsidRPr="007151C3" w:rsidRDefault="00577843" w:rsidP="0040122B">
      <w:pPr>
        <w:pStyle w:val="Heading4"/>
        <w:numPr>
          <w:ilvl w:val="0"/>
          <w:numId w:val="0"/>
        </w:numPr>
        <w:rPr>
          <w:sz w:val="20"/>
        </w:rPr>
      </w:pPr>
      <w:r w:rsidRPr="007151C3">
        <w:rPr>
          <w:b/>
          <w:sz w:val="20"/>
        </w:rPr>
        <w:t xml:space="preserve">Total Loss </w:t>
      </w:r>
      <w:r w:rsidRPr="007151C3">
        <w:rPr>
          <w:sz w:val="20"/>
        </w:rPr>
        <w:t xml:space="preserve">the Solar Power System is, in the </w:t>
      </w:r>
      <w:r w:rsidR="00D72E58">
        <w:rPr>
          <w:sz w:val="20"/>
        </w:rPr>
        <w:t>Lessee</w:t>
      </w:r>
      <w:r w:rsidRPr="007151C3">
        <w:rPr>
          <w:sz w:val="20"/>
        </w:rPr>
        <w:t>’s reasonable opinion, damaged beyond repair, lost, stolen, seized or confiscated.</w:t>
      </w:r>
      <w:bookmarkEnd w:id="31"/>
    </w:p>
    <w:p w:rsidR="0040122B" w:rsidRPr="007151C3" w:rsidRDefault="0040122B" w:rsidP="0040122B">
      <w:pPr>
        <w:pStyle w:val="Heading4"/>
        <w:numPr>
          <w:ilvl w:val="0"/>
          <w:numId w:val="0"/>
        </w:numPr>
        <w:rPr>
          <w:sz w:val="20"/>
        </w:rPr>
      </w:pPr>
      <w:r w:rsidRPr="007151C3">
        <w:rPr>
          <w:sz w:val="20"/>
        </w:rPr>
        <w:t xml:space="preserve">In this </w:t>
      </w:r>
      <w:r w:rsidR="00431BB6">
        <w:rPr>
          <w:sz w:val="20"/>
        </w:rPr>
        <w:t>Lease</w:t>
      </w:r>
      <w:r w:rsidRPr="007151C3">
        <w:rPr>
          <w:sz w:val="20"/>
        </w:rPr>
        <w:t xml:space="preserve"> unless specified to the contrary:</w:t>
      </w:r>
    </w:p>
    <w:p w:rsidR="0040122B" w:rsidRPr="007151C3" w:rsidRDefault="0040122B" w:rsidP="00F06F39">
      <w:pPr>
        <w:pStyle w:val="DefA0"/>
        <w:tabs>
          <w:tab w:val="clear" w:pos="1984"/>
          <w:tab w:val="num" w:pos="567"/>
        </w:tabs>
        <w:ind w:left="567" w:hanging="567"/>
        <w:rPr>
          <w:sz w:val="20"/>
        </w:rPr>
      </w:pPr>
      <w:r w:rsidRPr="007151C3">
        <w:rPr>
          <w:sz w:val="20"/>
        </w:rPr>
        <w:t xml:space="preserve">the background, the Schedules, the execution page and the annexures (if any) are each incorporated in and form part of this </w:t>
      </w:r>
      <w:r w:rsidR="00431BB6">
        <w:rPr>
          <w:sz w:val="20"/>
        </w:rPr>
        <w:t>Lease</w:t>
      </w:r>
      <w:r w:rsidRPr="007151C3">
        <w:rPr>
          <w:sz w:val="20"/>
        </w:rPr>
        <w:t>;</w:t>
      </w:r>
    </w:p>
    <w:p w:rsidR="00F06F39" w:rsidRPr="007151C3" w:rsidRDefault="0040122B" w:rsidP="00F06F39">
      <w:pPr>
        <w:pStyle w:val="DefA0"/>
        <w:tabs>
          <w:tab w:val="clear" w:pos="1984"/>
          <w:tab w:val="num" w:pos="567"/>
        </w:tabs>
        <w:ind w:left="567" w:hanging="567"/>
        <w:rPr>
          <w:sz w:val="20"/>
        </w:rPr>
      </w:pPr>
      <w:r w:rsidRPr="007151C3">
        <w:rPr>
          <w:sz w:val="20"/>
        </w:rPr>
        <w:t>a reference to a party includes the party’s executors, administrators, successors and permitted assigns;</w:t>
      </w:r>
    </w:p>
    <w:p w:rsidR="00F06F39" w:rsidRPr="007151C3" w:rsidRDefault="0040122B" w:rsidP="00F06F39">
      <w:pPr>
        <w:pStyle w:val="DefA0"/>
        <w:tabs>
          <w:tab w:val="clear" w:pos="1984"/>
          <w:tab w:val="num" w:pos="567"/>
        </w:tabs>
        <w:ind w:left="567" w:hanging="567"/>
        <w:rPr>
          <w:sz w:val="20"/>
        </w:rPr>
      </w:pPr>
      <w:r w:rsidRPr="007151C3">
        <w:rPr>
          <w:sz w:val="20"/>
        </w:rPr>
        <w:t>if a period of time dates from a given day or the day of an act or event, it is to be ca</w:t>
      </w:r>
      <w:r w:rsidR="00F06F39" w:rsidRPr="007151C3">
        <w:rPr>
          <w:sz w:val="20"/>
        </w:rPr>
        <w:t>lculated exclusive of that day;</w:t>
      </w:r>
      <w:r w:rsidR="00E720C8">
        <w:rPr>
          <w:sz w:val="20"/>
        </w:rPr>
        <w:t xml:space="preserve"> and</w:t>
      </w:r>
    </w:p>
    <w:p w:rsidR="0040122B" w:rsidRPr="007151C3" w:rsidRDefault="0040122B" w:rsidP="00F06F39">
      <w:pPr>
        <w:pStyle w:val="DefA0"/>
        <w:tabs>
          <w:tab w:val="clear" w:pos="1984"/>
          <w:tab w:val="num" w:pos="567"/>
        </w:tabs>
        <w:ind w:left="567" w:hanging="567"/>
        <w:rPr>
          <w:sz w:val="20"/>
        </w:rPr>
      </w:pPr>
      <w:r w:rsidRPr="007151C3">
        <w:rPr>
          <w:sz w:val="20"/>
        </w:rPr>
        <w:t xml:space="preserve">if the time for performing an obligation under this </w:t>
      </w:r>
      <w:r w:rsidR="00431BB6">
        <w:rPr>
          <w:sz w:val="20"/>
        </w:rPr>
        <w:t>Lease</w:t>
      </w:r>
      <w:r w:rsidRPr="007151C3">
        <w:rPr>
          <w:sz w:val="20"/>
        </w:rPr>
        <w:t xml:space="preserve"> expires on a day which is not a Business Day, then time is extended until the next Business Day.</w:t>
      </w:r>
    </w:p>
    <w:p w:rsidR="00B40FFD" w:rsidRPr="001E5B6F" w:rsidRDefault="00B40FFD" w:rsidP="0040122B">
      <w:pPr>
        <w:pStyle w:val="Heading4"/>
        <w:numPr>
          <w:ilvl w:val="0"/>
          <w:numId w:val="0"/>
        </w:numPr>
        <w:ind w:left="1418"/>
      </w:pPr>
    </w:p>
    <w:p w:rsidR="00544D99" w:rsidRDefault="00544D99" w:rsidP="00B40FFD">
      <w:pPr>
        <w:spacing w:after="0" w:line="240" w:lineRule="auto"/>
        <w:jc w:val="both"/>
        <w:rPr>
          <w:b/>
          <w:sz w:val="24"/>
        </w:rPr>
        <w:sectPr w:rsidR="00544D99" w:rsidSect="00A46ACA">
          <w:type w:val="continuous"/>
          <w:pgSz w:w="11907" w:h="16840" w:code="9"/>
          <w:pgMar w:top="2268" w:right="1134" w:bottom="1701" w:left="1843" w:header="851" w:footer="567" w:gutter="0"/>
          <w:pgNumType w:start="1"/>
          <w:cols w:num="2" w:space="140"/>
          <w:noEndnote/>
          <w:titlePg/>
          <w:docGrid w:linePitch="286"/>
        </w:sectPr>
      </w:pPr>
    </w:p>
    <w:p w:rsidR="0040122B" w:rsidRDefault="0040122B" w:rsidP="00B40FFD">
      <w:pPr>
        <w:spacing w:after="0" w:line="240" w:lineRule="auto"/>
        <w:jc w:val="both"/>
        <w:rPr>
          <w:b/>
          <w:sz w:val="24"/>
        </w:rPr>
        <w:sectPr w:rsidR="0040122B" w:rsidSect="00544D99">
          <w:pgSz w:w="11907" w:h="16840" w:code="9"/>
          <w:pgMar w:top="2268" w:right="1134" w:bottom="1701" w:left="1843" w:header="851" w:footer="567" w:gutter="0"/>
          <w:pgNumType w:start="1"/>
          <w:cols w:num="2" w:space="140"/>
          <w:noEndnote/>
          <w:titlePg/>
          <w:docGrid w:linePitch="286"/>
        </w:sectPr>
      </w:pPr>
    </w:p>
    <w:p w:rsidR="00573825" w:rsidRDefault="00573825" w:rsidP="00573825">
      <w:pPr>
        <w:pStyle w:val="AnnexureSchedule"/>
      </w:pPr>
      <w:r w:rsidRPr="00A217BF">
        <w:fldChar w:fldCharType="begin"/>
      </w:r>
      <w:r w:rsidRPr="00A217BF">
        <w:instrText xml:space="preserve"> TC " </w:instrText>
      </w:r>
      <w:bookmarkStart w:id="73" w:name="_Toc303340521"/>
      <w:bookmarkStart w:id="74" w:name="_Toc515441251"/>
      <w:r w:rsidRPr="00A217BF">
        <w:instrText>Execution</w:instrText>
      </w:r>
      <w:bookmarkEnd w:id="73"/>
      <w:bookmarkEnd w:id="74"/>
      <w:r w:rsidRPr="00A217BF">
        <w:instrText xml:space="preserve">" \l 2 \* MERGEFORMAT </w:instrText>
      </w:r>
      <w:r w:rsidRPr="00A217BF">
        <w:fldChar w:fldCharType="end"/>
      </w:r>
      <w:r w:rsidRPr="00A217BF">
        <w:t>Execution</w:t>
      </w:r>
    </w:p>
    <w:p w:rsidR="00573825" w:rsidRDefault="00573825" w:rsidP="00573825">
      <w:pPr>
        <w:spacing w:before="600"/>
      </w:pPr>
      <w:r>
        <w:rPr>
          <w:b/>
          <w:sz w:val="24"/>
        </w:rPr>
        <w:t xml:space="preserve">Executed </w:t>
      </w:r>
      <w:r>
        <w:t xml:space="preserve">as </w:t>
      </w:r>
      <w:bookmarkStart w:id="75" w:name="mDeed2"/>
      <w:r w:rsidR="001F2304">
        <w:t>a deed</w:t>
      </w:r>
      <w:bookmarkEnd w:id="75"/>
      <w:r>
        <w:t>.</w:t>
      </w:r>
    </w:p>
    <w:p w:rsidR="00573825" w:rsidRDefault="00573825" w:rsidP="00573825"/>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573825" w:rsidRPr="009529B1" w:rsidTr="00573825">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B72ADB" w:rsidRPr="009529B1" w:rsidTr="009F21B5">
              <w:trPr>
                <w:cantSplit/>
              </w:trPr>
              <w:tc>
                <w:tcPr>
                  <w:tcW w:w="3935" w:type="dxa"/>
                </w:tcPr>
                <w:p w:rsidR="00B72ADB" w:rsidRPr="00573825" w:rsidRDefault="00B72ADB" w:rsidP="00B72ADB">
                  <w:pPr>
                    <w:pStyle w:val="NormalSingle"/>
                    <w:keepNext/>
                    <w:rPr>
                      <w:b/>
                    </w:rPr>
                  </w:pPr>
                  <w:r w:rsidRPr="009529B1">
                    <w:rPr>
                      <w:b/>
                    </w:rPr>
                    <w:t>Executed</w:t>
                  </w:r>
                  <w:r w:rsidRPr="009529B1">
                    <w:t xml:space="preserve"> by </w:t>
                  </w:r>
                  <w:r>
                    <w:t>[</w:t>
                  </w:r>
                  <w:r w:rsidRPr="00B72ADB">
                    <w:rPr>
                      <w:highlight w:val="lightGray"/>
                    </w:rPr>
                    <w:t xml:space="preserve">insert </w:t>
                  </w:r>
                  <w:r w:rsidR="00D72E58">
                    <w:rPr>
                      <w:highlight w:val="lightGray"/>
                    </w:rPr>
                    <w:t>Lessor</w:t>
                  </w:r>
                  <w:r w:rsidRPr="00B72ADB">
                    <w:rPr>
                      <w:highlight w:val="lightGray"/>
                    </w:rPr>
                    <w:t xml:space="preserve"> execution block</w:t>
                  </w:r>
                  <w:r>
                    <w:t>]</w:t>
                  </w:r>
                  <w:r>
                    <w:rPr>
                      <w:b/>
                    </w:rPr>
                    <w:fldChar w:fldCharType="begin"/>
                  </w:r>
                  <w:r>
                    <w:rPr>
                      <w:b/>
                    </w:rPr>
                    <w:instrText xml:space="preserve"> DOCPROPERTY mName1 \* MERGEFORMAT </w:instrText>
                  </w:r>
                  <w:r>
                    <w:rPr>
                      <w:b/>
                    </w:rPr>
                    <w:fldChar w:fldCharType="end"/>
                  </w:r>
                </w:p>
              </w:tc>
              <w:tc>
                <w:tcPr>
                  <w:tcW w:w="567" w:type="dxa"/>
                </w:tcPr>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w:t>
                  </w:r>
                </w:p>
                <w:p w:rsidR="00B72ADB" w:rsidRPr="009529B1" w:rsidRDefault="00B72ADB" w:rsidP="00B72ADB">
                  <w:pPr>
                    <w:pStyle w:val="NormalSingle"/>
                    <w:keepNext/>
                  </w:pPr>
                </w:p>
              </w:tc>
              <w:tc>
                <w:tcPr>
                  <w:tcW w:w="3935" w:type="dxa"/>
                </w:tcPr>
                <w:p w:rsidR="00B72ADB" w:rsidRPr="009529B1" w:rsidRDefault="00B72ADB" w:rsidP="00B72ADB">
                  <w:pPr>
                    <w:pStyle w:val="NormalSingle"/>
                    <w:keepNext/>
                  </w:pPr>
                </w:p>
              </w:tc>
            </w:tr>
            <w:tr w:rsidR="00B72ADB" w:rsidRPr="009529B1" w:rsidTr="009F21B5">
              <w:trPr>
                <w:cantSplit/>
              </w:trPr>
              <w:tc>
                <w:tcPr>
                  <w:tcW w:w="3935" w:type="dxa"/>
                </w:tcPr>
                <w:p w:rsidR="00B72ADB"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Company Secretary/Director</w:t>
                  </w:r>
                </w:p>
                <w:p w:rsidR="00B72ADB" w:rsidRPr="009529B1"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Name of Company Secretary/Director (print)</w:t>
                  </w:r>
                </w:p>
                <w:p w:rsidR="00B72ADB" w:rsidRPr="009529B1" w:rsidRDefault="00B72ADB" w:rsidP="00B72ADB">
                  <w:pPr>
                    <w:pStyle w:val="NormalSingle"/>
                    <w:keepNext/>
                  </w:pPr>
                </w:p>
              </w:tc>
              <w:tc>
                <w:tcPr>
                  <w:tcW w:w="567" w:type="dxa"/>
                </w:tcPr>
                <w:p w:rsidR="00B72ADB" w:rsidRPr="009529B1" w:rsidRDefault="00B72ADB" w:rsidP="00B72ADB">
                  <w:pPr>
                    <w:pStyle w:val="NormalSingle"/>
                    <w:keepNext/>
                  </w:pPr>
                </w:p>
              </w:tc>
              <w:tc>
                <w:tcPr>
                  <w:tcW w:w="3935" w:type="dxa"/>
                </w:tcPr>
                <w:p w:rsidR="00B72ADB"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Director</w:t>
                  </w:r>
                </w:p>
                <w:p w:rsidR="00B72ADB" w:rsidRPr="009529B1"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Name of Director (print)</w:t>
                  </w:r>
                </w:p>
                <w:p w:rsidR="00B72ADB" w:rsidRPr="009529B1" w:rsidRDefault="00B72ADB" w:rsidP="00B72ADB">
                  <w:pPr>
                    <w:pStyle w:val="NormalSingle"/>
                    <w:keepNext/>
                  </w:pPr>
                </w:p>
              </w:tc>
            </w:tr>
          </w:tbl>
          <w:p w:rsidR="00573825" w:rsidRPr="00573825" w:rsidRDefault="00573825">
            <w:pPr>
              <w:pStyle w:val="NormalSingle"/>
              <w:keepNext/>
              <w:rPr>
                <w:b/>
              </w:rPr>
            </w:pPr>
          </w:p>
        </w:tc>
        <w:tc>
          <w:tcPr>
            <w:tcW w:w="567" w:type="dxa"/>
          </w:tcPr>
          <w:p w:rsidR="001F2304" w:rsidRPr="009529B1" w:rsidRDefault="001F2304" w:rsidP="001F2304">
            <w:pPr>
              <w:pStyle w:val="NormalSingle"/>
              <w:keepNext/>
            </w:pPr>
            <w:r w:rsidRPr="009529B1">
              <w:t>)</w:t>
            </w:r>
          </w:p>
          <w:p w:rsidR="001F2304" w:rsidRPr="009529B1" w:rsidRDefault="001F2304" w:rsidP="001F2304">
            <w:pPr>
              <w:pStyle w:val="NormalSingle"/>
              <w:keepNext/>
            </w:pPr>
            <w:r w:rsidRPr="009529B1">
              <w:t>)</w:t>
            </w:r>
          </w:p>
          <w:p w:rsidR="00573825" w:rsidRPr="009529B1" w:rsidRDefault="00573825">
            <w:pPr>
              <w:pStyle w:val="NormalSingle"/>
              <w:keepNext/>
            </w:pPr>
          </w:p>
        </w:tc>
        <w:tc>
          <w:tcPr>
            <w:tcW w:w="3935" w:type="dxa"/>
          </w:tcPr>
          <w:p w:rsidR="001F2304" w:rsidRDefault="001F2304" w:rsidP="001F2304">
            <w:pPr>
              <w:pStyle w:val="NormalSingle"/>
              <w:keepNext/>
            </w:pPr>
          </w:p>
          <w:p w:rsidR="001F2304" w:rsidRDefault="001F2304" w:rsidP="001F2304">
            <w:pPr>
              <w:pStyle w:val="NormalSingle"/>
              <w:keepNext/>
            </w:pPr>
          </w:p>
          <w:p w:rsidR="001F2304" w:rsidRDefault="001F2304" w:rsidP="001F2304">
            <w:pPr>
              <w:pStyle w:val="NormalSingle"/>
              <w:keepNext/>
            </w:pPr>
          </w:p>
          <w:p w:rsidR="001F2304" w:rsidRDefault="001F2304" w:rsidP="001F2304">
            <w:pPr>
              <w:pStyle w:val="NormalSingle"/>
              <w:keepNext/>
            </w:pPr>
          </w:p>
          <w:p w:rsidR="001F2304" w:rsidRPr="009529B1" w:rsidRDefault="001F2304" w:rsidP="001F2304">
            <w:pPr>
              <w:pStyle w:val="NormalSingle"/>
              <w:keepNext/>
            </w:pPr>
            <w:r w:rsidRPr="009529B1">
              <w:t>...........................................................</w:t>
            </w:r>
          </w:p>
          <w:p w:rsidR="001F2304" w:rsidRPr="009529B1" w:rsidRDefault="001F2304" w:rsidP="001F2304">
            <w:pPr>
              <w:pStyle w:val="NormalSingle"/>
              <w:keepNext/>
            </w:pPr>
            <w:r w:rsidRPr="009529B1">
              <w:t>Director</w:t>
            </w:r>
          </w:p>
          <w:p w:rsidR="001F2304" w:rsidRPr="009529B1" w:rsidRDefault="001F2304" w:rsidP="001F2304">
            <w:pPr>
              <w:pStyle w:val="NormalSingle"/>
              <w:keepNext/>
            </w:pPr>
          </w:p>
          <w:p w:rsidR="001F2304" w:rsidRPr="009529B1" w:rsidRDefault="001F2304" w:rsidP="001F2304">
            <w:pPr>
              <w:pStyle w:val="NormalSingle"/>
              <w:keepNext/>
            </w:pPr>
            <w:r w:rsidRPr="009529B1">
              <w:t>...........................................................</w:t>
            </w:r>
          </w:p>
          <w:p w:rsidR="001F2304" w:rsidRPr="009529B1" w:rsidRDefault="001F2304" w:rsidP="001F2304">
            <w:pPr>
              <w:pStyle w:val="NormalSingle"/>
              <w:keepNext/>
            </w:pPr>
            <w:r w:rsidRPr="009529B1">
              <w:t>Name of Director (print)</w:t>
            </w:r>
          </w:p>
          <w:p w:rsidR="00573825" w:rsidRPr="009529B1" w:rsidRDefault="00573825">
            <w:pPr>
              <w:pStyle w:val="NormalSingle"/>
              <w:keepNext/>
            </w:pPr>
          </w:p>
        </w:tc>
      </w:tr>
    </w:tbl>
    <w:p w:rsidR="00573825" w:rsidRPr="00573825" w:rsidRDefault="00573825">
      <w:bookmarkStart w:id="76" w:name="ExecutionClauses"/>
      <w:bookmarkEnd w:id="76"/>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B72ADB" w:rsidRPr="009529B1" w:rsidTr="009F21B5">
        <w:trPr>
          <w:cantSplit/>
        </w:trPr>
        <w:tc>
          <w:tcPr>
            <w:tcW w:w="3935" w:type="dxa"/>
          </w:tcPr>
          <w:p w:rsidR="00B72ADB" w:rsidRPr="00573825" w:rsidRDefault="00B72ADB" w:rsidP="00B72ADB">
            <w:pPr>
              <w:pStyle w:val="NormalSingle"/>
              <w:keepNext/>
              <w:rPr>
                <w:b/>
              </w:rPr>
            </w:pPr>
            <w:r w:rsidRPr="009529B1">
              <w:rPr>
                <w:b/>
              </w:rPr>
              <w:t>Executed</w:t>
            </w:r>
            <w:r w:rsidRPr="009529B1">
              <w:t xml:space="preserve"> by </w:t>
            </w:r>
            <w:r>
              <w:t>[</w:t>
            </w:r>
            <w:r w:rsidRPr="00B72ADB">
              <w:rPr>
                <w:highlight w:val="lightGray"/>
              </w:rPr>
              <w:t xml:space="preserve">insert </w:t>
            </w:r>
            <w:r w:rsidR="00D72E58">
              <w:rPr>
                <w:highlight w:val="lightGray"/>
              </w:rPr>
              <w:t>Lessee</w:t>
            </w:r>
            <w:r w:rsidRPr="00B72ADB">
              <w:rPr>
                <w:highlight w:val="lightGray"/>
              </w:rPr>
              <w:t xml:space="preserve"> execution block</w:t>
            </w:r>
            <w:r>
              <w:t>]</w:t>
            </w:r>
            <w:r>
              <w:rPr>
                <w:b/>
              </w:rPr>
              <w:fldChar w:fldCharType="begin"/>
            </w:r>
            <w:r>
              <w:rPr>
                <w:b/>
              </w:rPr>
              <w:instrText xml:space="preserve"> DOCPROPERTY mName1 \* MERGEFORMAT </w:instrText>
            </w:r>
            <w:r>
              <w:rPr>
                <w:b/>
              </w:rPr>
              <w:fldChar w:fldCharType="end"/>
            </w:r>
          </w:p>
        </w:tc>
        <w:tc>
          <w:tcPr>
            <w:tcW w:w="567" w:type="dxa"/>
          </w:tcPr>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w:t>
            </w:r>
          </w:p>
          <w:p w:rsidR="00B72ADB" w:rsidRPr="009529B1" w:rsidRDefault="00B72ADB" w:rsidP="009F21B5">
            <w:pPr>
              <w:pStyle w:val="NormalSingle"/>
              <w:keepNext/>
            </w:pPr>
          </w:p>
        </w:tc>
        <w:tc>
          <w:tcPr>
            <w:tcW w:w="3935" w:type="dxa"/>
          </w:tcPr>
          <w:p w:rsidR="00B72ADB" w:rsidRPr="009529B1" w:rsidRDefault="00B72ADB" w:rsidP="009F21B5">
            <w:pPr>
              <w:pStyle w:val="NormalSingle"/>
              <w:keepNext/>
            </w:pPr>
          </w:p>
        </w:tc>
      </w:tr>
      <w:tr w:rsidR="00B72ADB" w:rsidRPr="009529B1" w:rsidTr="009F21B5">
        <w:trPr>
          <w:cantSplit/>
        </w:trPr>
        <w:tc>
          <w:tcPr>
            <w:tcW w:w="3935" w:type="dxa"/>
          </w:tcPr>
          <w:p w:rsidR="00B72ADB"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Company Secretary/Director</w:t>
            </w:r>
          </w:p>
          <w:p w:rsidR="00B72ADB" w:rsidRPr="009529B1"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Name of Company Secretary/Director (print)</w:t>
            </w:r>
          </w:p>
          <w:p w:rsidR="00B72ADB" w:rsidRPr="009529B1" w:rsidRDefault="00B72ADB" w:rsidP="009F21B5">
            <w:pPr>
              <w:pStyle w:val="NormalSingle"/>
              <w:keepNext/>
            </w:pPr>
          </w:p>
        </w:tc>
        <w:tc>
          <w:tcPr>
            <w:tcW w:w="567" w:type="dxa"/>
          </w:tcPr>
          <w:p w:rsidR="00B72ADB" w:rsidRPr="009529B1" w:rsidRDefault="00B72ADB" w:rsidP="009F21B5">
            <w:pPr>
              <w:pStyle w:val="NormalSingle"/>
              <w:keepNext/>
            </w:pPr>
          </w:p>
        </w:tc>
        <w:tc>
          <w:tcPr>
            <w:tcW w:w="3935" w:type="dxa"/>
          </w:tcPr>
          <w:p w:rsidR="00B72ADB"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Director</w:t>
            </w:r>
          </w:p>
          <w:p w:rsidR="00B72ADB" w:rsidRPr="009529B1"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Name of Director (print)</w:t>
            </w:r>
          </w:p>
          <w:p w:rsidR="00B72ADB" w:rsidRPr="009529B1" w:rsidRDefault="00B72ADB" w:rsidP="009F21B5">
            <w:pPr>
              <w:pStyle w:val="NormalSingle"/>
              <w:keepNext/>
            </w:pPr>
          </w:p>
        </w:tc>
      </w:tr>
    </w:tbl>
    <w:p w:rsidR="007009C0" w:rsidRDefault="007009C0" w:rsidP="00B72ADB">
      <w:pPr>
        <w:spacing w:after="0" w:line="240" w:lineRule="auto"/>
        <w:rPr>
          <w:color w:val="000000"/>
        </w:rPr>
      </w:pPr>
    </w:p>
    <w:p w:rsidR="007009C0" w:rsidRDefault="007009C0">
      <w:pPr>
        <w:spacing w:after="0" w:line="240" w:lineRule="auto"/>
        <w:rPr>
          <w:color w:val="000000"/>
        </w:rPr>
      </w:pPr>
      <w:r>
        <w:rPr>
          <w:color w:val="000000"/>
        </w:rPr>
        <w:br w:type="page"/>
      </w:r>
    </w:p>
    <w:p w:rsidR="007009C0" w:rsidRPr="00E43953" w:rsidRDefault="007009C0" w:rsidP="00B40FFD">
      <w:pPr>
        <w:widowControl w:val="0"/>
        <w:spacing w:after="360" w:line="240" w:lineRule="auto"/>
        <w:jc w:val="both"/>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77" w:name="_Toc447209744"/>
      <w:bookmarkStart w:id="78" w:name="_Toc448735926"/>
      <w:bookmarkStart w:id="79" w:name="_Toc484170108"/>
      <w:bookmarkStart w:id="80" w:name="_Toc495937251"/>
      <w:bookmarkStart w:id="81" w:name="_Toc497205961"/>
      <w:bookmarkStart w:id="82" w:name="_Toc515441252"/>
      <w:r w:rsidRPr="00E43953">
        <w:rPr>
          <w:rFonts w:cs="Arial"/>
          <w:sz w:val="40"/>
          <w:szCs w:val="40"/>
        </w:rPr>
        <w:instrText>Schedule 1 - Projects and tariff details</w:instrText>
      </w:r>
      <w:bookmarkEnd w:id="77"/>
      <w:bookmarkEnd w:id="78"/>
      <w:bookmarkEnd w:id="79"/>
      <w:bookmarkEnd w:id="80"/>
      <w:bookmarkEnd w:id="81"/>
      <w:bookmarkEnd w:id="82"/>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 xml:space="preserve">Schedule </w:t>
      </w:r>
      <w:bookmarkStart w:id="83" w:name="S169291119"/>
      <w:r w:rsidRPr="00E43953">
        <w:rPr>
          <w:rFonts w:cs="Arial"/>
          <w:sz w:val="40"/>
          <w:szCs w:val="40"/>
        </w:rPr>
        <w:t>1</w:t>
      </w:r>
      <w:bookmarkEnd w:id="83"/>
    </w:p>
    <w:p w:rsidR="007009C0" w:rsidRDefault="00F92BFF" w:rsidP="00B40FFD">
      <w:pPr>
        <w:pStyle w:val="DocTitleSub"/>
        <w:spacing w:after="960" w:line="240" w:lineRule="auto"/>
      </w:pPr>
      <w:r>
        <w:t>Lease</w:t>
      </w:r>
      <w:r w:rsidR="007009C0">
        <w:t xml:space="preserve"> Details</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2267"/>
        <w:gridCol w:w="5954"/>
      </w:tblGrid>
      <w:tr w:rsidR="007009C0" w:rsidTr="00B40FFD">
        <w:tc>
          <w:tcPr>
            <w:tcW w:w="1379" w:type="pct"/>
            <w:tcBorders>
              <w:top w:val="nil"/>
              <w:bottom w:val="nil"/>
            </w:tcBorders>
          </w:tcPr>
          <w:p w:rsidR="007009C0" w:rsidRPr="0073177A" w:rsidRDefault="00D72E58" w:rsidP="009B7A45">
            <w:pPr>
              <w:rPr>
                <w:b/>
              </w:rPr>
            </w:pPr>
            <w:r>
              <w:rPr>
                <w:b/>
              </w:rPr>
              <w:t>Lease Period</w:t>
            </w:r>
            <w:r w:rsidR="007009C0" w:rsidRPr="0073177A">
              <w:rPr>
                <w:b/>
              </w:rPr>
              <w:t xml:space="preserve"> </w:t>
            </w:r>
          </w:p>
        </w:tc>
        <w:tc>
          <w:tcPr>
            <w:tcW w:w="3621" w:type="pct"/>
            <w:tcBorders>
              <w:top w:val="nil"/>
              <w:bottom w:val="nil"/>
            </w:tcBorders>
          </w:tcPr>
          <w:p w:rsidR="007009C0" w:rsidRPr="0073177A" w:rsidRDefault="007009C0" w:rsidP="00D13307">
            <w:pPr>
              <w:pStyle w:val="Definition"/>
              <w:numPr>
                <w:ilvl w:val="0"/>
                <w:numId w:val="0"/>
              </w:numPr>
            </w:pPr>
            <w:r w:rsidRPr="0073177A">
              <w:t>[</w:t>
            </w:r>
            <w:r w:rsidRPr="00057774">
              <w:rPr>
                <w:highlight w:val="yellow"/>
              </w:rPr>
              <w:t>insert]</w:t>
            </w:r>
            <w:r w:rsidRPr="0073177A">
              <w:t xml:space="preserve"> </w:t>
            </w:r>
            <w:r w:rsidR="00F92BFF" w:rsidRPr="00F92BFF">
              <w:rPr>
                <w:highlight w:val="yellow"/>
              </w:rPr>
              <w:t xml:space="preserve">[#This should </w:t>
            </w:r>
            <w:r w:rsidR="00BA6C8D">
              <w:rPr>
                <w:highlight w:val="yellow"/>
              </w:rPr>
              <w:t>reflect</w:t>
            </w:r>
            <w:r w:rsidR="00F92BFF" w:rsidRPr="00F92BFF">
              <w:rPr>
                <w:highlight w:val="yellow"/>
              </w:rPr>
              <w:t xml:space="preserve"> the Contract Period in the </w:t>
            </w:r>
            <w:r w:rsidR="00F92BFF" w:rsidRPr="00BA6C8D">
              <w:rPr>
                <w:highlight w:val="yellow"/>
              </w:rPr>
              <w:t>PPA</w:t>
            </w:r>
            <w:r w:rsidR="00D13307">
              <w:rPr>
                <w:highlight w:val="yellow"/>
              </w:rPr>
              <w:t xml:space="preserve"> while allowing sufficient time to remove the Solar Power System if required. The Lease Period should be ex</w:t>
            </w:r>
            <w:r w:rsidR="00BA6C8D" w:rsidRPr="00BA6C8D">
              <w:rPr>
                <w:highlight w:val="yellow"/>
              </w:rPr>
              <w:t xml:space="preserve">pressed </w:t>
            </w:r>
            <w:r w:rsidR="00D13307">
              <w:rPr>
                <w:highlight w:val="yellow"/>
              </w:rPr>
              <w:t>clearly e.g.</w:t>
            </w:r>
            <w:r w:rsidR="00BA6C8D" w:rsidRPr="00BA6C8D">
              <w:rPr>
                <w:highlight w:val="yellow"/>
              </w:rPr>
              <w:t xml:space="preserve"> “dd.mm.yyyy [</w:t>
            </w:r>
            <w:r w:rsidR="00D13307">
              <w:rPr>
                <w:highlight w:val="yellow"/>
              </w:rPr>
              <w:t xml:space="preserve">note: </w:t>
            </w:r>
            <w:r w:rsidR="00BA6C8D" w:rsidRPr="00BA6C8D">
              <w:rPr>
                <w:highlight w:val="yellow"/>
              </w:rPr>
              <w:t>being the Commencement Date under the PPA] – dd.mm.yyyy [</w:t>
            </w:r>
            <w:r w:rsidR="00D13307">
              <w:rPr>
                <w:highlight w:val="yellow"/>
              </w:rPr>
              <w:t xml:space="preserve">note: </w:t>
            </w:r>
            <w:r w:rsidR="00BA6C8D" w:rsidRPr="00BA6C8D">
              <w:rPr>
                <w:highlight w:val="yellow"/>
              </w:rPr>
              <w:t xml:space="preserve">being </w:t>
            </w:r>
            <w:r w:rsidR="00D13307">
              <w:rPr>
                <w:highlight w:val="yellow"/>
              </w:rPr>
              <w:t xml:space="preserve">20 Business Days after </w:t>
            </w:r>
            <w:r w:rsidR="00BA6C8D" w:rsidRPr="00BA6C8D">
              <w:rPr>
                <w:highlight w:val="yellow"/>
              </w:rPr>
              <w:t>the End Date under the PPA</w:t>
            </w:r>
            <w:r w:rsidR="00F92BFF" w:rsidRPr="00BA6C8D">
              <w:rPr>
                <w:highlight w:val="yellow"/>
              </w:rPr>
              <w:t>]</w:t>
            </w:r>
            <w:r w:rsidR="00D13307">
              <w:t>]</w:t>
            </w:r>
          </w:p>
        </w:tc>
      </w:tr>
      <w:tr w:rsidR="007009C0" w:rsidTr="00B40FFD">
        <w:tc>
          <w:tcPr>
            <w:tcW w:w="1379" w:type="pct"/>
            <w:tcBorders>
              <w:top w:val="nil"/>
              <w:bottom w:val="nil"/>
            </w:tcBorders>
          </w:tcPr>
          <w:p w:rsidR="007009C0" w:rsidRPr="0073177A" w:rsidRDefault="00D72E58" w:rsidP="009B7A45">
            <w:pPr>
              <w:rPr>
                <w:b/>
              </w:rPr>
            </w:pPr>
            <w:r>
              <w:rPr>
                <w:b/>
              </w:rPr>
              <w:t>Lessor</w:t>
            </w:r>
          </w:p>
        </w:tc>
        <w:tc>
          <w:tcPr>
            <w:tcW w:w="3621" w:type="pct"/>
            <w:tcBorders>
              <w:top w:val="nil"/>
              <w:bottom w:val="nil"/>
            </w:tcBorders>
          </w:tcPr>
          <w:p w:rsidR="007009C0" w:rsidRDefault="007009C0" w:rsidP="009B7A45">
            <w:pPr>
              <w:pStyle w:val="Definition"/>
              <w:numPr>
                <w:ilvl w:val="0"/>
                <w:numId w:val="0"/>
              </w:numPr>
            </w:pPr>
            <w:r w:rsidRPr="0073177A">
              <w:t>[</w:t>
            </w:r>
            <w:r w:rsidRPr="00057774">
              <w:rPr>
                <w:highlight w:val="yellow"/>
              </w:rPr>
              <w:t xml:space="preserve">insert </w:t>
            </w:r>
            <w:r w:rsidR="00D72E58">
              <w:rPr>
                <w:highlight w:val="yellow"/>
              </w:rPr>
              <w:t>Lessor</w:t>
            </w:r>
            <w:r w:rsidRPr="00057774">
              <w:rPr>
                <w:highlight w:val="yellow"/>
              </w:rPr>
              <w:t xml:space="preserve"> name</w:t>
            </w:r>
            <w:r w:rsidRPr="0073177A">
              <w:t>]</w:t>
            </w:r>
          </w:p>
          <w:p w:rsidR="007009C0" w:rsidRDefault="007009C0" w:rsidP="009B7A45">
            <w:pPr>
              <w:pStyle w:val="Definition"/>
              <w:numPr>
                <w:ilvl w:val="0"/>
                <w:numId w:val="0"/>
              </w:numPr>
            </w:pPr>
            <w:r>
              <w:t>Address: [</w:t>
            </w:r>
            <w:r w:rsidRPr="00057774">
              <w:rPr>
                <w:highlight w:val="yellow"/>
              </w:rPr>
              <w:t xml:space="preserve">insert </w:t>
            </w:r>
            <w:r w:rsidR="00D72E58">
              <w:rPr>
                <w:highlight w:val="yellow"/>
              </w:rPr>
              <w:t>Lessor</w:t>
            </w:r>
            <w:r w:rsidRPr="00057774">
              <w:rPr>
                <w:highlight w:val="yellow"/>
              </w:rPr>
              <w:t>’s address</w:t>
            </w:r>
            <w:r>
              <w:t>]</w:t>
            </w:r>
          </w:p>
          <w:p w:rsidR="007009C0" w:rsidRPr="0073177A" w:rsidRDefault="007009C0" w:rsidP="009B7A45">
            <w:pPr>
              <w:pStyle w:val="Definition"/>
              <w:numPr>
                <w:ilvl w:val="0"/>
                <w:numId w:val="0"/>
              </w:numPr>
            </w:pPr>
            <w:r>
              <w:t>Email: [</w:t>
            </w:r>
            <w:r w:rsidRPr="00057774">
              <w:rPr>
                <w:highlight w:val="yellow"/>
              </w:rPr>
              <w:t xml:space="preserve">insert </w:t>
            </w:r>
            <w:r w:rsidR="00D72E58">
              <w:rPr>
                <w:highlight w:val="yellow"/>
              </w:rPr>
              <w:t>Lessor</w:t>
            </w:r>
            <w:r w:rsidRPr="00057774">
              <w:rPr>
                <w:highlight w:val="yellow"/>
              </w:rPr>
              <w:t>’s email address</w:t>
            </w:r>
            <w:r>
              <w:t>]</w:t>
            </w:r>
          </w:p>
        </w:tc>
      </w:tr>
      <w:tr w:rsidR="007009C0" w:rsidTr="00B40FFD">
        <w:tc>
          <w:tcPr>
            <w:tcW w:w="1379" w:type="pct"/>
            <w:tcBorders>
              <w:top w:val="nil"/>
              <w:bottom w:val="nil"/>
            </w:tcBorders>
          </w:tcPr>
          <w:p w:rsidR="007009C0" w:rsidRDefault="00D72E58" w:rsidP="009B7A45">
            <w:pPr>
              <w:rPr>
                <w:b/>
              </w:rPr>
            </w:pPr>
            <w:r>
              <w:rPr>
                <w:b/>
              </w:rPr>
              <w:t>Lessor</w:t>
            </w:r>
            <w:r w:rsidR="007009C0">
              <w:rPr>
                <w:b/>
              </w:rPr>
              <w:t>’s Representative</w:t>
            </w:r>
          </w:p>
        </w:tc>
        <w:tc>
          <w:tcPr>
            <w:tcW w:w="3621" w:type="pct"/>
            <w:tcBorders>
              <w:top w:val="nil"/>
              <w:bottom w:val="nil"/>
            </w:tcBorders>
          </w:tcPr>
          <w:p w:rsidR="00C27F89" w:rsidRDefault="00C27F89" w:rsidP="00C27F89">
            <w:r w:rsidRPr="00556782">
              <w:t>[</w:t>
            </w:r>
            <w:r w:rsidRPr="00C27F89">
              <w:rPr>
                <w:highlight w:val="yellow"/>
              </w:rPr>
              <w:t>insert name</w:t>
            </w:r>
            <w:r w:rsidRPr="00556782">
              <w:t>]</w:t>
            </w:r>
          </w:p>
          <w:p w:rsidR="00C27F89" w:rsidRDefault="00C27F89" w:rsidP="00C27F89">
            <w:r>
              <w:t xml:space="preserve">Ph. </w:t>
            </w:r>
            <w:r w:rsidRPr="00556782">
              <w:t>[</w:t>
            </w:r>
            <w:r w:rsidRPr="00C27F89">
              <w:rPr>
                <w:highlight w:val="yellow"/>
              </w:rPr>
              <w:t>insert</w:t>
            </w:r>
            <w:r w:rsidRPr="00556782">
              <w:t>]</w:t>
            </w:r>
            <w:r>
              <w:t xml:space="preserve"> / Mob. </w:t>
            </w:r>
            <w:r w:rsidRPr="00556782">
              <w:t>[</w:t>
            </w:r>
            <w:r w:rsidRPr="00C27F89">
              <w:rPr>
                <w:highlight w:val="yellow"/>
              </w:rPr>
              <w:t>insert</w:t>
            </w:r>
            <w:r w:rsidRPr="00556782">
              <w:t>]</w:t>
            </w:r>
          </w:p>
          <w:p w:rsidR="007009C0" w:rsidRPr="0073177A" w:rsidRDefault="00C27F89" w:rsidP="00C27F89">
            <w:pPr>
              <w:pStyle w:val="Definition"/>
              <w:numPr>
                <w:ilvl w:val="0"/>
                <w:numId w:val="0"/>
              </w:numPr>
            </w:pPr>
            <w:r w:rsidRPr="00556782">
              <w:t>Email: [</w:t>
            </w:r>
            <w:r w:rsidRPr="00C27F89">
              <w:rPr>
                <w:highlight w:val="yellow"/>
              </w:rPr>
              <w:t>insert</w:t>
            </w:r>
            <w:r w:rsidRPr="00556782">
              <w:t>]</w:t>
            </w:r>
          </w:p>
        </w:tc>
      </w:tr>
      <w:tr w:rsidR="007009C0" w:rsidTr="00B40FFD">
        <w:tc>
          <w:tcPr>
            <w:tcW w:w="1379" w:type="pct"/>
            <w:tcBorders>
              <w:top w:val="nil"/>
              <w:bottom w:val="nil"/>
            </w:tcBorders>
          </w:tcPr>
          <w:p w:rsidR="007009C0" w:rsidRDefault="00D72E58" w:rsidP="009B7A45">
            <w:pPr>
              <w:rPr>
                <w:b/>
              </w:rPr>
            </w:pPr>
            <w:r>
              <w:rPr>
                <w:b/>
              </w:rPr>
              <w:t>Lessee</w:t>
            </w:r>
            <w:r w:rsidR="007009C0">
              <w:rPr>
                <w:b/>
              </w:rPr>
              <w:t xml:space="preserve"> </w:t>
            </w:r>
          </w:p>
        </w:tc>
        <w:tc>
          <w:tcPr>
            <w:tcW w:w="3621" w:type="pct"/>
            <w:tcBorders>
              <w:top w:val="nil"/>
              <w:bottom w:val="nil"/>
            </w:tcBorders>
          </w:tcPr>
          <w:p w:rsidR="007009C0" w:rsidRDefault="007009C0" w:rsidP="009B7A45">
            <w:pPr>
              <w:pStyle w:val="Definition"/>
              <w:numPr>
                <w:ilvl w:val="0"/>
                <w:numId w:val="0"/>
              </w:numPr>
            </w:pPr>
            <w:r w:rsidRPr="00057774">
              <w:rPr>
                <w:highlight w:val="yellow"/>
              </w:rPr>
              <w:t xml:space="preserve">insert </w:t>
            </w:r>
            <w:r w:rsidR="00D72E58">
              <w:rPr>
                <w:highlight w:val="yellow"/>
              </w:rPr>
              <w:t>Lessee</w:t>
            </w:r>
            <w:r>
              <w:rPr>
                <w:highlight w:val="yellow"/>
              </w:rPr>
              <w:t xml:space="preserve"> </w:t>
            </w:r>
            <w:r w:rsidRPr="00057774">
              <w:rPr>
                <w:highlight w:val="yellow"/>
              </w:rPr>
              <w:t>name</w:t>
            </w:r>
            <w:r w:rsidRPr="0073177A">
              <w:t>]</w:t>
            </w:r>
          </w:p>
          <w:p w:rsidR="007009C0" w:rsidRDefault="007009C0" w:rsidP="009B7A45">
            <w:pPr>
              <w:pStyle w:val="Definition"/>
              <w:numPr>
                <w:ilvl w:val="0"/>
                <w:numId w:val="0"/>
              </w:numPr>
            </w:pPr>
            <w:r>
              <w:t>Address: [</w:t>
            </w:r>
            <w:r w:rsidRPr="00057774">
              <w:rPr>
                <w:highlight w:val="yellow"/>
              </w:rPr>
              <w:t xml:space="preserve">insert </w:t>
            </w:r>
            <w:r w:rsidR="00D72E58">
              <w:rPr>
                <w:highlight w:val="yellow"/>
              </w:rPr>
              <w:t>Lessee</w:t>
            </w:r>
            <w:r>
              <w:rPr>
                <w:highlight w:val="yellow"/>
              </w:rPr>
              <w:t xml:space="preserve">’s </w:t>
            </w:r>
            <w:r w:rsidRPr="00057774">
              <w:rPr>
                <w:highlight w:val="yellow"/>
              </w:rPr>
              <w:t>address</w:t>
            </w:r>
            <w:r>
              <w:t>]</w:t>
            </w:r>
          </w:p>
          <w:p w:rsidR="007009C0" w:rsidRPr="0073177A" w:rsidRDefault="007009C0" w:rsidP="009B7A45">
            <w:pPr>
              <w:pStyle w:val="Definition"/>
              <w:numPr>
                <w:ilvl w:val="0"/>
                <w:numId w:val="0"/>
              </w:numPr>
            </w:pPr>
            <w:r>
              <w:t>Email: [</w:t>
            </w:r>
            <w:r w:rsidRPr="00057774">
              <w:rPr>
                <w:highlight w:val="yellow"/>
              </w:rPr>
              <w:t xml:space="preserve">insert </w:t>
            </w:r>
            <w:r w:rsidR="00D72E58">
              <w:rPr>
                <w:highlight w:val="yellow"/>
              </w:rPr>
              <w:t>Lessee</w:t>
            </w:r>
            <w:r>
              <w:rPr>
                <w:highlight w:val="yellow"/>
              </w:rPr>
              <w:t xml:space="preserve">’s </w:t>
            </w:r>
            <w:r w:rsidRPr="00057774">
              <w:rPr>
                <w:highlight w:val="yellow"/>
              </w:rPr>
              <w:t>email address</w:t>
            </w:r>
            <w:r>
              <w:t>]</w:t>
            </w:r>
          </w:p>
        </w:tc>
      </w:tr>
      <w:tr w:rsidR="007009C0" w:rsidTr="00B40FFD">
        <w:tc>
          <w:tcPr>
            <w:tcW w:w="1379" w:type="pct"/>
            <w:tcBorders>
              <w:top w:val="nil"/>
              <w:bottom w:val="nil"/>
            </w:tcBorders>
          </w:tcPr>
          <w:p w:rsidR="007009C0" w:rsidRDefault="00D72E58" w:rsidP="009B7A45">
            <w:pPr>
              <w:rPr>
                <w:b/>
              </w:rPr>
            </w:pPr>
            <w:r>
              <w:rPr>
                <w:b/>
              </w:rPr>
              <w:t>Lessee</w:t>
            </w:r>
            <w:r w:rsidR="007009C0">
              <w:rPr>
                <w:b/>
              </w:rPr>
              <w:t>’s Representative</w:t>
            </w:r>
          </w:p>
        </w:tc>
        <w:tc>
          <w:tcPr>
            <w:tcW w:w="3621" w:type="pct"/>
            <w:tcBorders>
              <w:top w:val="nil"/>
              <w:bottom w:val="nil"/>
            </w:tcBorders>
          </w:tcPr>
          <w:p w:rsidR="00C27F89" w:rsidRDefault="00C27F89" w:rsidP="00C27F89">
            <w:r w:rsidRPr="00556782">
              <w:t>[</w:t>
            </w:r>
            <w:r w:rsidRPr="00C27F89">
              <w:rPr>
                <w:highlight w:val="yellow"/>
              </w:rPr>
              <w:t>insert name</w:t>
            </w:r>
            <w:r w:rsidRPr="00556782">
              <w:t>]</w:t>
            </w:r>
          </w:p>
          <w:p w:rsidR="00C27F89" w:rsidRDefault="00C27F89" w:rsidP="00C27F89">
            <w:r>
              <w:t xml:space="preserve">Ph. </w:t>
            </w:r>
            <w:r w:rsidRPr="00556782">
              <w:t>[</w:t>
            </w:r>
            <w:r w:rsidRPr="00C27F89">
              <w:rPr>
                <w:highlight w:val="yellow"/>
              </w:rPr>
              <w:t>insert</w:t>
            </w:r>
            <w:r w:rsidRPr="00556782">
              <w:t>]</w:t>
            </w:r>
            <w:r>
              <w:t xml:space="preserve"> / Mob. </w:t>
            </w:r>
            <w:r w:rsidRPr="00556782">
              <w:t>[</w:t>
            </w:r>
            <w:r w:rsidRPr="00C27F89">
              <w:rPr>
                <w:highlight w:val="yellow"/>
              </w:rPr>
              <w:t>insert</w:t>
            </w:r>
            <w:r w:rsidRPr="00556782">
              <w:t>]</w:t>
            </w:r>
          </w:p>
          <w:p w:rsidR="007009C0" w:rsidRPr="0073177A" w:rsidRDefault="00C27F89" w:rsidP="00C27F89">
            <w:pPr>
              <w:pStyle w:val="Definition"/>
              <w:numPr>
                <w:ilvl w:val="0"/>
                <w:numId w:val="0"/>
              </w:numPr>
            </w:pPr>
            <w:r w:rsidRPr="00556782">
              <w:t>Email: [</w:t>
            </w:r>
            <w:r w:rsidRPr="00C27F89">
              <w:rPr>
                <w:highlight w:val="yellow"/>
              </w:rPr>
              <w:t>insert</w:t>
            </w:r>
            <w:r w:rsidRPr="00556782">
              <w:t>]</w:t>
            </w:r>
          </w:p>
        </w:tc>
      </w:tr>
      <w:tr w:rsidR="007009C0" w:rsidTr="00B40FFD">
        <w:tc>
          <w:tcPr>
            <w:tcW w:w="1379" w:type="pct"/>
            <w:tcBorders>
              <w:top w:val="nil"/>
              <w:bottom w:val="nil"/>
            </w:tcBorders>
          </w:tcPr>
          <w:p w:rsidR="0040122B" w:rsidRDefault="00D72E58" w:rsidP="009B7A45">
            <w:pPr>
              <w:rPr>
                <w:b/>
              </w:rPr>
            </w:pPr>
            <w:r>
              <w:rPr>
                <w:b/>
              </w:rPr>
              <w:t>Site</w:t>
            </w:r>
          </w:p>
        </w:tc>
        <w:tc>
          <w:tcPr>
            <w:tcW w:w="3621" w:type="pct"/>
            <w:tcBorders>
              <w:top w:val="nil"/>
              <w:bottom w:val="nil"/>
            </w:tcBorders>
          </w:tcPr>
          <w:p w:rsidR="00E436E6" w:rsidRDefault="007009C0" w:rsidP="00EC07EC">
            <w:pPr>
              <w:pStyle w:val="Definition"/>
              <w:numPr>
                <w:ilvl w:val="0"/>
                <w:numId w:val="0"/>
              </w:numPr>
            </w:pPr>
            <w:r>
              <w:t>[</w:t>
            </w:r>
            <w:r w:rsidR="00E436E6" w:rsidRPr="00E436E6">
              <w:rPr>
                <w:highlight w:val="yellow"/>
              </w:rPr>
              <w:t>insert address</w:t>
            </w:r>
            <w:r w:rsidR="00DF2CF9">
              <w:rPr>
                <w:highlight w:val="yellow"/>
              </w:rPr>
              <w:t xml:space="preserve"> and title reference</w:t>
            </w:r>
            <w:r w:rsidR="00E436E6" w:rsidRPr="00E436E6">
              <w:rPr>
                <w:highlight w:val="yellow"/>
              </w:rPr>
              <w:t>]</w:t>
            </w:r>
            <w:r w:rsidR="00E436E6">
              <w:t xml:space="preserve"> </w:t>
            </w:r>
          </w:p>
        </w:tc>
      </w:tr>
      <w:tr w:rsidR="00D72E58" w:rsidTr="00B40FFD">
        <w:tc>
          <w:tcPr>
            <w:tcW w:w="1379" w:type="pct"/>
            <w:tcBorders>
              <w:top w:val="nil"/>
              <w:bottom w:val="nil"/>
            </w:tcBorders>
          </w:tcPr>
          <w:p w:rsidR="00D72E58" w:rsidRDefault="00D72E58" w:rsidP="009B7A45">
            <w:pPr>
              <w:rPr>
                <w:b/>
              </w:rPr>
            </w:pPr>
            <w:r>
              <w:rPr>
                <w:b/>
              </w:rPr>
              <w:t>Premises</w:t>
            </w:r>
          </w:p>
        </w:tc>
        <w:tc>
          <w:tcPr>
            <w:tcW w:w="3621" w:type="pct"/>
            <w:tcBorders>
              <w:top w:val="nil"/>
              <w:bottom w:val="nil"/>
            </w:tcBorders>
          </w:tcPr>
          <w:p w:rsidR="00D72E58" w:rsidRPr="00D72E58" w:rsidRDefault="00D72E58" w:rsidP="00D72E58">
            <w:pPr>
              <w:pStyle w:val="Definition"/>
              <w:numPr>
                <w:ilvl w:val="0"/>
                <w:numId w:val="0"/>
              </w:numPr>
              <w:rPr>
                <w:b/>
              </w:rPr>
            </w:pPr>
            <w:r>
              <w:t>[</w:t>
            </w:r>
            <w:r w:rsidRPr="00E436E6">
              <w:rPr>
                <w:highlight w:val="yellow"/>
              </w:rPr>
              <w:t xml:space="preserve">insert </w:t>
            </w:r>
            <w:r>
              <w:rPr>
                <w:highlight w:val="yellow"/>
              </w:rPr>
              <w:t>details</w:t>
            </w:r>
            <w:r w:rsidRPr="00E436E6">
              <w:rPr>
                <w:highlight w:val="yellow"/>
              </w:rPr>
              <w:t>]</w:t>
            </w:r>
            <w:r>
              <w:t xml:space="preserve"> as mark</w:t>
            </w:r>
            <w:r w:rsidR="007959EA">
              <w:t>ed</w:t>
            </w:r>
            <w:r>
              <w:t xml:space="preserve"> [</w:t>
            </w:r>
            <w:r w:rsidRPr="00D72E58">
              <w:rPr>
                <w:highlight w:val="yellow"/>
              </w:rPr>
              <w:t>insert</w:t>
            </w:r>
            <w:r>
              <w:t xml:space="preserve">] on the Site plan </w:t>
            </w:r>
            <w:r w:rsidRPr="00D72E58">
              <w:t xml:space="preserve">in </w:t>
            </w:r>
            <w:bookmarkStart w:id="84" w:name="mCurrentPos"/>
            <w:bookmarkEnd w:id="84"/>
            <w:r w:rsidRPr="00D72E58">
              <w:t>Schedule </w:t>
            </w:r>
            <w:r w:rsidRPr="00D72E58">
              <w:fldChar w:fldCharType="begin"/>
            </w:r>
            <w:r w:rsidRPr="00D72E58">
              <w:instrText xml:space="preserve"> REF S17293121122 \h  \* MERGEFORMAT </w:instrText>
            </w:r>
            <w:r w:rsidRPr="00D72E58">
              <w:fldChar w:fldCharType="separate"/>
            </w:r>
            <w:r w:rsidR="002B4313">
              <w:t>2</w:t>
            </w:r>
            <w:r w:rsidRPr="00D72E58">
              <w:fldChar w:fldCharType="end"/>
            </w:r>
          </w:p>
        </w:tc>
      </w:tr>
      <w:tr w:rsidR="00D72E58" w:rsidTr="00B40FFD">
        <w:tc>
          <w:tcPr>
            <w:tcW w:w="1379" w:type="pct"/>
            <w:tcBorders>
              <w:top w:val="nil"/>
              <w:bottom w:val="nil"/>
            </w:tcBorders>
          </w:tcPr>
          <w:p w:rsidR="00D72E58" w:rsidRDefault="00D72E58" w:rsidP="009B7A45">
            <w:pPr>
              <w:rPr>
                <w:b/>
              </w:rPr>
            </w:pPr>
            <w:r>
              <w:rPr>
                <w:b/>
              </w:rPr>
              <w:t>Rent</w:t>
            </w:r>
          </w:p>
        </w:tc>
        <w:tc>
          <w:tcPr>
            <w:tcW w:w="3621" w:type="pct"/>
            <w:tcBorders>
              <w:top w:val="nil"/>
              <w:bottom w:val="nil"/>
            </w:tcBorders>
          </w:tcPr>
          <w:p w:rsidR="00D72E58" w:rsidRDefault="00D72E58" w:rsidP="00EC07EC">
            <w:pPr>
              <w:pStyle w:val="Definition"/>
              <w:numPr>
                <w:ilvl w:val="0"/>
                <w:numId w:val="0"/>
              </w:numPr>
            </w:pPr>
            <w:r w:rsidRPr="00D72E58">
              <w:rPr>
                <w:highlight w:val="yellow"/>
              </w:rPr>
              <w:t>[$ insert</w:t>
            </w:r>
            <w:r>
              <w:t>]</w:t>
            </w:r>
          </w:p>
        </w:tc>
      </w:tr>
      <w:tr w:rsidR="00D2165D" w:rsidTr="00D2165D">
        <w:tc>
          <w:tcPr>
            <w:tcW w:w="1379" w:type="pct"/>
            <w:tcBorders>
              <w:top w:val="nil"/>
              <w:bottom w:val="nil"/>
            </w:tcBorders>
          </w:tcPr>
          <w:p w:rsidR="00D2165D" w:rsidRDefault="00D2165D" w:rsidP="003B62C2">
            <w:pPr>
              <w:rPr>
                <w:b/>
              </w:rPr>
            </w:pPr>
            <w:r>
              <w:rPr>
                <w:b/>
              </w:rPr>
              <w:t>Solar Power System</w:t>
            </w:r>
          </w:p>
        </w:tc>
        <w:tc>
          <w:tcPr>
            <w:tcW w:w="3621" w:type="pct"/>
            <w:tcBorders>
              <w:top w:val="nil"/>
              <w:bottom w:val="nil"/>
            </w:tcBorders>
          </w:tcPr>
          <w:p w:rsidR="00D2165D" w:rsidRPr="00D2165D" w:rsidRDefault="00D2165D" w:rsidP="003B62C2">
            <w:pPr>
              <w:pStyle w:val="Definition"/>
              <w:numPr>
                <w:ilvl w:val="0"/>
                <w:numId w:val="0"/>
              </w:numPr>
              <w:rPr>
                <w:highlight w:val="yellow"/>
              </w:rPr>
            </w:pPr>
            <w:r w:rsidRPr="00D2165D">
              <w:rPr>
                <w:highlight w:val="yellow"/>
              </w:rPr>
              <w:t>[</w:t>
            </w:r>
            <w:r w:rsidRPr="007009C0">
              <w:rPr>
                <w:highlight w:val="yellow"/>
              </w:rPr>
              <w:t>insert details of Solar P</w:t>
            </w:r>
            <w:r>
              <w:rPr>
                <w:highlight w:val="yellow"/>
              </w:rPr>
              <w:t>ower</w:t>
            </w:r>
            <w:r w:rsidRPr="007009C0">
              <w:rPr>
                <w:highlight w:val="yellow"/>
              </w:rPr>
              <w:t xml:space="preserve"> System</w:t>
            </w:r>
            <w:r w:rsidRPr="00D2165D">
              <w:rPr>
                <w:highlight w:val="yellow"/>
              </w:rPr>
              <w:t>]</w:t>
            </w:r>
          </w:p>
        </w:tc>
      </w:tr>
    </w:tbl>
    <w:p w:rsidR="006B5ED6" w:rsidRDefault="006B5ED6" w:rsidP="007009C0">
      <w:pPr>
        <w:widowControl w:val="0"/>
        <w:spacing w:after="0" w:line="240" w:lineRule="auto"/>
        <w:jc w:val="both"/>
        <w:rPr>
          <w:rFonts w:cs="Arial"/>
          <w:sz w:val="40"/>
          <w:szCs w:val="40"/>
        </w:rPr>
        <w:sectPr w:rsidR="006B5ED6" w:rsidSect="003B746B">
          <w:headerReference w:type="even" r:id="rId25"/>
          <w:headerReference w:type="default" r:id="rId26"/>
          <w:headerReference w:type="first" r:id="rId27"/>
          <w:footerReference w:type="first" r:id="rId28"/>
          <w:type w:val="continuous"/>
          <w:pgSz w:w="11907" w:h="16840" w:code="9"/>
          <w:pgMar w:top="2268" w:right="1418" w:bottom="1701" w:left="2268" w:header="851" w:footer="567" w:gutter="0"/>
          <w:cols w:space="720"/>
          <w:noEndnote/>
          <w:titlePg/>
          <w:docGrid w:linePitch="286"/>
        </w:sectPr>
      </w:pPr>
    </w:p>
    <w:p w:rsidR="00B40FFD" w:rsidRDefault="00B40FFD" w:rsidP="00B40FFD">
      <w:pPr>
        <w:pStyle w:val="AnnexureSchedule"/>
      </w:pPr>
      <w:r>
        <w:fldChar w:fldCharType="begin"/>
      </w:r>
      <w:r>
        <w:instrText xml:space="preserve"> TC "</w:instrText>
      </w:r>
      <w:bookmarkStart w:id="85" w:name="_Toc515441253"/>
      <w:r>
        <w:instrText>Schedule 2 - Premises</w:instrText>
      </w:r>
      <w:bookmarkEnd w:id="85"/>
      <w:r>
        <w:instrText xml:space="preserve">" \l 2 \* MERGEFORMAT </w:instrText>
      </w:r>
      <w:r>
        <w:fldChar w:fldCharType="end"/>
      </w:r>
      <w:r>
        <w:t xml:space="preserve">Schedule </w:t>
      </w:r>
      <w:bookmarkStart w:id="86" w:name="S17293121122"/>
      <w:r>
        <w:t>2</w:t>
      </w:r>
      <w:bookmarkEnd w:id="86"/>
    </w:p>
    <w:p w:rsidR="00B40FFD" w:rsidRPr="00B40FFD" w:rsidRDefault="00B40FFD" w:rsidP="00B40FFD">
      <w:pPr>
        <w:pStyle w:val="SubHeading"/>
        <w:rPr>
          <w:color w:val="F77F28"/>
        </w:rPr>
      </w:pPr>
      <w:r w:rsidRPr="00B40FFD">
        <w:rPr>
          <w:color w:val="F77F28"/>
        </w:rPr>
        <w:t>Premises</w:t>
      </w:r>
    </w:p>
    <w:p w:rsidR="006B5ED6" w:rsidRPr="00B40FFD" w:rsidRDefault="006B5ED6" w:rsidP="00B40FFD">
      <w:pPr>
        <w:rPr>
          <w:i/>
        </w:rPr>
      </w:pPr>
      <w:r w:rsidRPr="00B40FFD">
        <w:rPr>
          <w:b/>
          <w:i/>
        </w:rPr>
        <w:t>[</w:t>
      </w:r>
      <w:r w:rsidR="001A6ACE" w:rsidRPr="006806FB">
        <w:rPr>
          <w:b/>
          <w:i/>
          <w:highlight w:val="lightGray"/>
        </w:rPr>
        <w:t>Drafting note: Insert</w:t>
      </w:r>
      <w:r w:rsidRPr="006806FB">
        <w:rPr>
          <w:b/>
          <w:i/>
          <w:highlight w:val="lightGray"/>
        </w:rPr>
        <w:t xml:space="preserve"> detailed description of the Premises.</w:t>
      </w:r>
      <w:r w:rsidR="006806FB" w:rsidRPr="006806FB">
        <w:rPr>
          <w:b/>
          <w:i/>
          <w:highlight w:val="lightGray"/>
        </w:rPr>
        <w:t xml:space="preserve"> E.g. this Schedule should include an accurate map/image of the Site with the location of the Premises clearly marked</w:t>
      </w:r>
      <w:r w:rsidR="006806FB">
        <w:rPr>
          <w:b/>
          <w:i/>
        </w:rPr>
        <w:t>.</w:t>
      </w:r>
      <w:r w:rsidR="001A6ACE" w:rsidRPr="00B40FFD">
        <w:rPr>
          <w:b/>
          <w:i/>
        </w:rPr>
        <w:t xml:space="preserve">] </w:t>
      </w:r>
    </w:p>
    <w:p w:rsidR="00B40FFD" w:rsidRDefault="00B40FFD" w:rsidP="00B40FFD">
      <w:pPr>
        <w:rPr>
          <w:b/>
          <w:i/>
        </w:rPr>
      </w:pPr>
    </w:p>
    <w:sectPr w:rsidR="00B40FFD" w:rsidSect="00C32FBD">
      <w:pgSz w:w="11907" w:h="16840" w:code="9"/>
      <w:pgMar w:top="2268" w:right="1418" w:bottom="1701" w:left="2268" w:header="851" w:footer="567" w:gutter="0"/>
      <w:pgNumType w:start="1"/>
      <w:cols w:space="720"/>
      <w:noEndnote/>
      <w:titlePg/>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B6" w:rsidRDefault="00431BB6">
      <w:r>
        <w:separator/>
      </w:r>
    </w:p>
  </w:endnote>
  <w:endnote w:type="continuationSeparator" w:id="0">
    <w:p w:rsidR="00431BB6" w:rsidRDefault="0043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pPr>
      <w:pStyle w:val="Footer"/>
    </w:pPr>
    <w:r>
      <w:fldChar w:fldCharType="begin"/>
    </w:r>
    <w:r>
      <w:instrText xml:space="preserve"> if </w:instrText>
    </w:r>
    <w:fldSimple w:instr=" docproperty mDocID ">
      <w:r w:rsidR="00D02BFD">
        <w:instrText>3453-5392-4106v1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D02BFD">
        <w:instrText>3453-5392-4106v1</w:instrText>
      </w:r>
    </w:fldSimple>
    <w:r>
      <w:instrText xml:space="preserve">" </w:instrText>
    </w:r>
    <w:r>
      <w:fldChar w:fldCharType="separate"/>
    </w:r>
    <w:r w:rsidR="00D02BFD">
      <w:rPr>
        <w:noProof/>
      </w:rPr>
      <w:t>3453-5392-4106v1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13" w:rsidRPr="002B4313" w:rsidRDefault="002B4313" w:rsidP="002B4313">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2B4313" w:rsidRPr="002B4313" w:rsidRDefault="002B4313" w:rsidP="002B4313">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2B4313" w:rsidRPr="002B4313" w:rsidRDefault="002B4313" w:rsidP="002B4313">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2B4313" w:rsidRPr="002B4313" w:rsidRDefault="002B4313" w:rsidP="002B4313">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2B4313" w:rsidRPr="002B4313" w:rsidRDefault="002B4313" w:rsidP="002B4313">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2B4313" w:rsidRPr="002B4313" w:rsidRDefault="002B4313" w:rsidP="002B4313">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that this limitation is permitted by law.</w:t>
    </w:r>
  </w:p>
  <w:p w:rsidR="002B4313" w:rsidRDefault="002B4313" w:rsidP="00F662B3">
    <w:pPr>
      <w:pStyle w:val="NormalSingle"/>
      <w:spacing w:line="276" w:lineRule="auto"/>
      <w:rPr>
        <w:sz w:val="12"/>
        <w:szCs w:val="12"/>
      </w:rPr>
    </w:pPr>
    <w:r w:rsidRPr="00F662B3">
      <w:rPr>
        <w:b/>
        <w:color w:val="000000"/>
        <w:sz w:val="16"/>
      </w:rPr>
      <w:t>Creative commons licence:</w:t>
    </w:r>
    <w:r w:rsidR="00F662B3" w:rsidRPr="00F662B3">
      <w:t xml:space="preserve"> </w:t>
    </w:r>
    <w:r w:rsidR="00F662B3" w:rsidRPr="00F662B3">
      <w:rPr>
        <w:color w:val="000000"/>
        <w:sz w:val="16"/>
      </w:rPr>
      <w:t>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r w:rsidR="00F662B3">
      <w:rPr>
        <w:color w:val="000000"/>
        <w:sz w:val="16"/>
      </w:rPr>
      <w:t>.</w:t>
    </w:r>
  </w:p>
  <w:p w:rsidR="00431BB6" w:rsidRPr="00953D8C" w:rsidRDefault="00431BB6" w:rsidP="0015352D">
    <w:pPr>
      <w:pStyle w:val="NormalSingle"/>
      <w:rPr>
        <w:sz w:val="12"/>
        <w:szCs w:val="12"/>
      </w:rPr>
    </w:pPr>
    <w:r w:rsidRPr="00953D8C">
      <w:rPr>
        <w:sz w:val="12"/>
        <w:szCs w:val="12"/>
      </w:rPr>
      <w:t>Ref: AJM/PBS</w:t>
    </w:r>
    <w:r w:rsidRPr="00953D8C">
      <w:rPr>
        <w:sz w:val="12"/>
        <w:szCs w:val="12"/>
      </w:rPr>
      <w:tab/>
      <w:t xml:space="preserve">ABCD2000-1234567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D02BFD">
      <w:rPr>
        <w:sz w:val="12"/>
        <w:szCs w:val="12"/>
      </w:rPr>
      <w:instrText>3453-5392-4106v1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D02BFD">
      <w:rPr>
        <w:sz w:val="12"/>
        <w:szCs w:val="12"/>
      </w:rPr>
      <w:instrText>3453-5392-4106v1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D02BFD">
      <w:rPr>
        <w:noProof/>
        <w:sz w:val="12"/>
        <w:szCs w:val="12"/>
      </w:rPr>
      <w:t>3453-5392-4106v1</w:t>
    </w:r>
    <w:r w:rsidRPr="00953D8C">
      <w:rPr>
        <w:sz w:val="12"/>
        <w:szCs w:val="12"/>
      </w:rPr>
      <w:fldChar w:fldCharType="end"/>
    </w:r>
  </w:p>
  <w:p w:rsidR="00431BB6" w:rsidRPr="0015352D" w:rsidRDefault="00431BB6" w:rsidP="0015352D">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953D8C" w:rsidRDefault="00431BB6" w:rsidP="0015352D">
    <w:pPr>
      <w:pStyle w:val="NormalSingle"/>
      <w:rPr>
        <w:sz w:val="12"/>
        <w:szCs w:val="12"/>
      </w:rPr>
    </w:pPr>
    <w:r w:rsidRPr="00953D8C">
      <w:rPr>
        <w:sz w:val="12"/>
        <w:szCs w:val="12"/>
      </w:rPr>
      <w:t xml:space="preserve">Ref: </w:t>
    </w:r>
    <w:bookmarkStart w:id="7" w:name="mInitials"/>
    <w:r>
      <w:rPr>
        <w:sz w:val="12"/>
        <w:szCs w:val="12"/>
      </w:rPr>
      <w:t>JH/SH</w:t>
    </w:r>
    <w:bookmarkEnd w:id="7"/>
    <w:r w:rsidRPr="00953D8C">
      <w:rPr>
        <w:sz w:val="12"/>
        <w:szCs w:val="12"/>
      </w:rPr>
      <w:tab/>
    </w:r>
    <w:bookmarkStart w:id="8" w:name="mFileNo"/>
    <w:r>
      <w:rPr>
        <w:sz w:val="12"/>
        <w:szCs w:val="12"/>
      </w:rPr>
      <w:t>MORE22346-9131105-01</w:t>
    </w:r>
    <w:bookmarkEnd w:id="8"/>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D02BFD">
      <w:rPr>
        <w:sz w:val="12"/>
        <w:szCs w:val="12"/>
      </w:rPr>
      <w:instrText>3453-5392-4106v1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D02BFD">
      <w:rPr>
        <w:sz w:val="12"/>
        <w:szCs w:val="12"/>
      </w:rPr>
      <w:instrText>3453-5392-4106v1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D02BFD">
      <w:rPr>
        <w:noProof/>
        <w:sz w:val="12"/>
        <w:szCs w:val="12"/>
      </w:rPr>
      <w:t>3453-5392-4106v1</w:t>
    </w:r>
    <w:r w:rsidRPr="00953D8C">
      <w:rPr>
        <w:sz w:val="12"/>
        <w:szCs w:val="12"/>
      </w:rPr>
      <w:fldChar w:fldCharType="end"/>
    </w:r>
  </w:p>
  <w:p w:rsidR="00431BB6" w:rsidRPr="00953D8C" w:rsidRDefault="00431BB6" w:rsidP="0015352D">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rsidP="00CB7B73">
    <w:pPr>
      <w:pStyle w:val="Footer"/>
    </w:pPr>
    <w:r w:rsidRPr="00882960">
      <w:fldChar w:fldCharType="begin"/>
    </w:r>
    <w:r w:rsidRPr="00882960">
      <w:instrText xml:space="preserve"> if </w:instrText>
    </w:r>
    <w:fldSimple w:instr=" docproperty mDocID ">
      <w:r w:rsidR="00D02BFD">
        <w:instrText>3453-5392-4106v1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D02BFD">
        <w:instrText>3453-5392-4106v1</w:instrText>
      </w:r>
    </w:fldSimple>
    <w:r w:rsidRPr="00882960">
      <w:instrText xml:space="preserve">" </w:instrText>
    </w:r>
    <w:r w:rsidRPr="00882960">
      <w:fldChar w:fldCharType="separate"/>
    </w:r>
    <w:r w:rsidR="00D02BFD">
      <w:rPr>
        <w:noProof/>
      </w:rPr>
      <w:t>3453-5392-4106v1</w:t>
    </w:r>
    <w:r w:rsidRPr="00882960">
      <w:fldChar w:fldCharType="end"/>
    </w:r>
    <w:r w:rsidRPr="00882960">
      <w:tab/>
      <w:t xml:space="preserve">page </w:t>
    </w:r>
    <w:r>
      <w:fldChar w:fldCharType="begin"/>
    </w:r>
    <w:r>
      <w:instrText xml:space="preserve"> PAGE  \* roman  \* MERGEFORMAT </w:instrText>
    </w:r>
    <w:r>
      <w:fldChar w:fldCharType="separate"/>
    </w:r>
    <w:r w:rsidR="00D02BFD">
      <w:rPr>
        <w:noProof/>
      </w:rPr>
      <w:t>i</w:t>
    </w:r>
    <w:r>
      <w:rPr>
        <w:noProof/>
      </w:rPr>
      <w:fldChar w:fldCharType="end"/>
    </w:r>
  </w:p>
  <w:p w:rsidR="00D02BFD" w:rsidRDefault="00431BB6" w:rsidP="00D02BFD">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D02BFD">
      <w:t xml:space="preserve">Lease </w:t>
    </w:r>
  </w:p>
  <w:p w:rsidR="00D02BFD" w:rsidRPr="00D02BFD" w:rsidRDefault="00D02BFD" w:rsidP="00D02BFD">
    <w:pPr>
      <w:pStyle w:val="FooterSingle"/>
    </w:pPr>
    <w:r w:rsidRPr="00D02BFD">
      <w:t>Community Solar Project</w:t>
    </w:r>
  </w:p>
  <w:p w:rsidR="00431BB6" w:rsidRPr="002B4B54" w:rsidRDefault="00431BB6" w:rsidP="002B4313">
    <w:pPr>
      <w:pStyle w:val="FooterSingle"/>
    </w:pPr>
    <w:r w:rsidRPr="003163D0">
      <w:rPr>
        <w:rStyle w:val="FooterDocTitle"/>
      </w:rPr>
      <w:fldChar w:fldCharType="end"/>
    </w:r>
    <w:r w:rsidRPr="002B4B54">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rsidP="00C956E9">
    <w:pPr>
      <w:pStyle w:val="Footer"/>
    </w:pPr>
    <w:r w:rsidRPr="00882960">
      <w:fldChar w:fldCharType="begin"/>
    </w:r>
    <w:r w:rsidRPr="00882960">
      <w:instrText xml:space="preserve"> if </w:instrText>
    </w:r>
    <w:fldSimple w:instr=" docproperty mDocID ">
      <w:r w:rsidR="00D02BFD">
        <w:instrText>3453-5392-4106v1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D02BFD">
        <w:instrText>3453-5392-4106v1</w:instrText>
      </w:r>
    </w:fldSimple>
    <w:r w:rsidRPr="00882960">
      <w:instrText xml:space="preserve">" </w:instrText>
    </w:r>
    <w:r w:rsidRPr="00882960">
      <w:fldChar w:fldCharType="separate"/>
    </w:r>
    <w:r w:rsidR="00D02BFD">
      <w:rPr>
        <w:noProof/>
      </w:rPr>
      <w:t>3453-5392-4106v1</w:t>
    </w:r>
    <w:r w:rsidRPr="00882960">
      <w:fldChar w:fldCharType="end"/>
    </w:r>
    <w:r>
      <w:tab/>
      <w:t xml:space="preserve">page </w:t>
    </w:r>
    <w:r>
      <w:fldChar w:fldCharType="begin"/>
    </w:r>
    <w:r>
      <w:instrText xml:space="preserve"> PAGE  \* roman  \* MERGEFORMAT </w:instrText>
    </w:r>
    <w:r>
      <w:fldChar w:fldCharType="separate"/>
    </w:r>
    <w:r w:rsidR="00224BDF">
      <w:rPr>
        <w:noProof/>
      </w:rPr>
      <w:t>i</w:t>
    </w:r>
    <w:r>
      <w:fldChar w:fldCharType="end"/>
    </w:r>
  </w:p>
  <w:p w:rsidR="00D02BFD" w:rsidRDefault="00431BB6" w:rsidP="00D02BFD">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D02BFD">
      <w:t xml:space="preserve">Lease </w:t>
    </w:r>
  </w:p>
  <w:p w:rsidR="00D02BFD" w:rsidRPr="00D02BFD" w:rsidRDefault="00D02BFD" w:rsidP="00D02BFD">
    <w:pPr>
      <w:pStyle w:val="FooterSingle"/>
    </w:pPr>
    <w:r w:rsidRPr="00D02BFD">
      <w:t>Community Solar Project</w:t>
    </w:r>
  </w:p>
  <w:p w:rsidR="00431BB6" w:rsidRPr="002B4B54" w:rsidRDefault="00431BB6" w:rsidP="002B4313">
    <w:pPr>
      <w:pStyle w:val="FooterSingle"/>
    </w:pPr>
    <w:r w:rsidRPr="003163D0">
      <w:rPr>
        <w:rStyle w:val="FooterDocTitle"/>
      </w:rPr>
      <w:fldChar w:fldCharType="end"/>
    </w:r>
    <w:r w:rsidRPr="002B4B5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rsidP="00C956E9">
    <w:pPr>
      <w:pStyle w:val="Footer"/>
      <w:rPr>
        <w:rStyle w:val="PageNumber"/>
      </w:rPr>
    </w:pPr>
    <w:r w:rsidRPr="00882960">
      <w:fldChar w:fldCharType="begin"/>
    </w:r>
    <w:r w:rsidRPr="00882960">
      <w:instrText xml:space="preserve"> if </w:instrText>
    </w:r>
    <w:fldSimple w:instr=" docproperty mDocID ">
      <w:r w:rsidR="00D02BFD">
        <w:instrText>3453-5392-4106v1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D02BFD">
        <w:instrText>3453-5392-4106v1</w:instrText>
      </w:r>
    </w:fldSimple>
    <w:r w:rsidRPr="00882960">
      <w:instrText xml:space="preserve">" </w:instrText>
    </w:r>
    <w:r w:rsidRPr="00882960">
      <w:fldChar w:fldCharType="separate"/>
    </w:r>
    <w:r w:rsidR="00D02BFD">
      <w:rPr>
        <w:noProof/>
      </w:rPr>
      <w:t>3453-5392-4106v1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224BDF">
      <w:rPr>
        <w:rStyle w:val="PageNumber"/>
        <w:noProof/>
      </w:rPr>
      <w:t>2</w:t>
    </w:r>
    <w:r w:rsidRPr="00882960">
      <w:rPr>
        <w:rStyle w:val="PageNumber"/>
      </w:rPr>
      <w:fldChar w:fldCharType="end"/>
    </w:r>
  </w:p>
  <w:p w:rsidR="00D02BFD" w:rsidRDefault="00431BB6" w:rsidP="00D02BFD">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D02BFD">
      <w:t xml:space="preserve">Lease </w:t>
    </w:r>
  </w:p>
  <w:p w:rsidR="00D02BFD" w:rsidRPr="00D02BFD" w:rsidRDefault="00D02BFD" w:rsidP="00D02BFD">
    <w:pPr>
      <w:pStyle w:val="FooterSingle"/>
    </w:pPr>
    <w:r w:rsidRPr="00D02BFD">
      <w:t>Community Solar Project</w:t>
    </w:r>
  </w:p>
  <w:p w:rsidR="00431BB6" w:rsidRPr="002B4B54" w:rsidRDefault="00431BB6" w:rsidP="002B4313">
    <w:pPr>
      <w:pStyle w:val="FooterSingle"/>
    </w:pPr>
    <w:r w:rsidRPr="003163D0">
      <w:rPr>
        <w:rStyle w:val="FooterDocTitle"/>
      </w:rPr>
      <w:fldChar w:fldCharType="end"/>
    </w:r>
    <w:r w:rsidRPr="002B4B54">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rsidP="00C956E9">
    <w:pPr>
      <w:pStyle w:val="Footer"/>
      <w:rPr>
        <w:rStyle w:val="PageNumber"/>
      </w:rPr>
    </w:pPr>
    <w:r w:rsidRPr="00882960">
      <w:fldChar w:fldCharType="begin"/>
    </w:r>
    <w:r w:rsidRPr="00882960">
      <w:instrText xml:space="preserve"> if </w:instrText>
    </w:r>
    <w:fldSimple w:instr=" docproperty mDocID ">
      <w:r w:rsidR="00D02BFD">
        <w:instrText>3453-5392-4106v1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D02BFD">
        <w:instrText>3453-5392-4106v1</w:instrText>
      </w:r>
    </w:fldSimple>
    <w:r w:rsidRPr="00882960">
      <w:instrText xml:space="preserve">" </w:instrText>
    </w:r>
    <w:r w:rsidRPr="00882960">
      <w:fldChar w:fldCharType="separate"/>
    </w:r>
    <w:r w:rsidR="00D02BFD">
      <w:rPr>
        <w:noProof/>
      </w:rPr>
      <w:t>3453-5392-4106v1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224BDF">
      <w:rPr>
        <w:rStyle w:val="PageNumber"/>
        <w:noProof/>
      </w:rPr>
      <w:t>1</w:t>
    </w:r>
    <w:r w:rsidRPr="00882960">
      <w:rPr>
        <w:rStyle w:val="PageNumber"/>
      </w:rPr>
      <w:fldChar w:fldCharType="end"/>
    </w:r>
  </w:p>
  <w:p w:rsidR="00D02BFD" w:rsidRDefault="00431BB6" w:rsidP="00D02BFD">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D02BFD">
      <w:t xml:space="preserve">Lease </w:t>
    </w:r>
  </w:p>
  <w:p w:rsidR="00D02BFD" w:rsidRPr="00D02BFD" w:rsidRDefault="00D02BFD" w:rsidP="00D02BFD">
    <w:pPr>
      <w:pStyle w:val="FooterSingle"/>
    </w:pPr>
    <w:r w:rsidRPr="00D02BFD">
      <w:t>Community Solar Project</w:t>
    </w:r>
  </w:p>
  <w:p w:rsidR="00431BB6" w:rsidRPr="002B4B54" w:rsidRDefault="00431BB6" w:rsidP="002B4313">
    <w:pPr>
      <w:pStyle w:val="FooterSingle"/>
    </w:pPr>
    <w:r w:rsidRPr="003163D0">
      <w:rPr>
        <w:rStyle w:val="FooterDocTitle"/>
      </w:rPr>
      <w:fldChar w:fldCharType="end"/>
    </w:r>
    <w:r w:rsidRPr="002B4B54">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rsidP="00C956E9">
    <w:pPr>
      <w:pStyle w:val="Footer"/>
      <w:rPr>
        <w:rStyle w:val="PageNumber"/>
      </w:rPr>
    </w:pPr>
    <w:r w:rsidRPr="00882960">
      <w:fldChar w:fldCharType="begin"/>
    </w:r>
    <w:r w:rsidRPr="00882960">
      <w:instrText xml:space="preserve"> if </w:instrText>
    </w:r>
    <w:fldSimple w:instr=" docproperty mDocID ">
      <w:r w:rsidR="00D02BFD">
        <w:instrText>3453-5392-4106v1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D02BFD">
        <w:instrText>3453-5392-4106v1</w:instrText>
      </w:r>
    </w:fldSimple>
    <w:r w:rsidRPr="00882960">
      <w:instrText xml:space="preserve">" </w:instrText>
    </w:r>
    <w:r w:rsidRPr="00882960">
      <w:fldChar w:fldCharType="separate"/>
    </w:r>
    <w:r w:rsidR="00D02BFD">
      <w:rPr>
        <w:noProof/>
      </w:rPr>
      <w:t>3453-5392-4106v1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224BDF">
      <w:rPr>
        <w:rStyle w:val="PageNumber"/>
        <w:noProof/>
      </w:rPr>
      <w:t>1</w:t>
    </w:r>
    <w:r w:rsidRPr="00882960">
      <w:rPr>
        <w:rStyle w:val="PageNumber"/>
      </w:rPr>
      <w:fldChar w:fldCharType="end"/>
    </w:r>
  </w:p>
  <w:p w:rsidR="00D02BFD" w:rsidRDefault="00431BB6" w:rsidP="00D02BFD">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D02BFD">
      <w:t xml:space="preserve">Lease </w:t>
    </w:r>
  </w:p>
  <w:p w:rsidR="00D02BFD" w:rsidRPr="00D02BFD" w:rsidRDefault="00D02BFD" w:rsidP="00D02BFD">
    <w:pPr>
      <w:pStyle w:val="FooterSingle"/>
    </w:pPr>
    <w:r w:rsidRPr="00D02BFD">
      <w:t>Community Solar Project</w:t>
    </w:r>
  </w:p>
  <w:p w:rsidR="00431BB6" w:rsidRPr="002B4B54" w:rsidRDefault="00431BB6" w:rsidP="002B4313">
    <w:pPr>
      <w:pStyle w:val="FooterSingle"/>
    </w:pPr>
    <w:r w:rsidRPr="003163D0">
      <w:rPr>
        <w:rStyle w:val="FooterDocTitle"/>
      </w:rPr>
      <w:fldChar w:fldCharType="end"/>
    </w:r>
    <w:r w:rsidRPr="002B4B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B6" w:rsidRDefault="00431BB6">
      <w:r>
        <w:separator/>
      </w:r>
    </w:p>
  </w:footnote>
  <w:footnote w:type="continuationSeparator" w:id="0">
    <w:p w:rsidR="00431BB6" w:rsidRDefault="0043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13" w:rsidRDefault="002B43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3E2931" w:rsidRDefault="00431BB6" w:rsidP="00673FE4">
    <w:pPr>
      <w:pStyle w:val="Header"/>
      <w:rPr>
        <w:sz w:val="16"/>
        <w:szCs w:val="16"/>
      </w:rPr>
    </w:pPr>
    <w:r w:rsidRPr="003E2931">
      <w:rPr>
        <w:sz w:val="16"/>
        <w:szCs w:val="16"/>
      </w:rPr>
      <w:t>Corrs Chambers Westgarth</w:t>
    </w:r>
  </w:p>
  <w:p w:rsidR="00431BB6" w:rsidRDefault="00431BB6" w:rsidP="00673FE4">
    <w:pPr>
      <w:pStyle w:val="Header"/>
      <w:tabs>
        <w:tab w:val="clear" w:pos="4153"/>
        <w:tab w:val="clear" w:pos="8306"/>
        <w:tab w:val="right" w:pos="5942"/>
      </w:tabs>
      <w:spacing w:line="200" w:lineRule="exact"/>
      <w:jc w:val="both"/>
      <w:rPr>
        <w:sz w:val="17"/>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3E2931" w:rsidRDefault="00431BB6" w:rsidP="00F57B16">
    <w:pPr>
      <w:pStyle w:val="Header"/>
      <w:rPr>
        <w:sz w:val="16"/>
        <w:szCs w:val="16"/>
      </w:rPr>
    </w:pPr>
    <w:r w:rsidRPr="003E2931">
      <w:rPr>
        <w:sz w:val="16"/>
        <w:szCs w:val="16"/>
      </w:rPr>
      <w:t>Corrs Chambers Westgarth</w:t>
    </w:r>
  </w:p>
  <w:p w:rsidR="00431BB6" w:rsidRDefault="00431BB6">
    <w:pPr>
      <w:pStyle w:val="Header"/>
      <w:tabs>
        <w:tab w:val="clear" w:pos="4153"/>
        <w:tab w:val="clear" w:pos="8306"/>
        <w:tab w:val="right" w:pos="5942"/>
      </w:tabs>
      <w:spacing w:line="200" w:lineRule="exact"/>
      <w:jc w:val="both"/>
      <w:rPr>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13" w:rsidRDefault="002B4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13" w:rsidRDefault="002B43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3E2931" w:rsidRDefault="00431BB6" w:rsidP="00F57B16">
    <w:pPr>
      <w:pStyle w:val="Header"/>
      <w:rPr>
        <w:sz w:val="16"/>
        <w:szCs w:val="16"/>
      </w:rPr>
    </w:pPr>
    <w:r w:rsidRPr="003E2931">
      <w:rPr>
        <w:sz w:val="16"/>
        <w:szCs w:val="16"/>
      </w:rPr>
      <w:t>Corrs Chambers Westgarth</w:t>
    </w:r>
  </w:p>
  <w:p w:rsidR="00431BB6" w:rsidRDefault="00431B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3E2931" w:rsidRDefault="00431BB6" w:rsidP="003E2931">
    <w:pPr>
      <w:pStyle w:val="Header"/>
      <w:rPr>
        <w:sz w:val="16"/>
        <w:szCs w:val="16"/>
      </w:rPr>
    </w:pPr>
    <w:r w:rsidRPr="003E2931">
      <w:rPr>
        <w:sz w:val="16"/>
        <w:szCs w:val="16"/>
      </w:rPr>
      <w:t>Corrs Chambers Westgarth</w:t>
    </w:r>
  </w:p>
  <w:p w:rsidR="00431BB6" w:rsidRPr="003E2931" w:rsidRDefault="00431BB6" w:rsidP="003E29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3E2931" w:rsidRDefault="00431BB6" w:rsidP="00673FE4">
    <w:pPr>
      <w:pStyle w:val="Header"/>
      <w:rPr>
        <w:sz w:val="16"/>
        <w:szCs w:val="16"/>
      </w:rPr>
    </w:pPr>
    <w:r w:rsidRPr="003E2931">
      <w:rPr>
        <w:sz w:val="16"/>
        <w:szCs w:val="16"/>
      </w:rPr>
      <w:t>Corrs Chambers Westgarth</w:t>
    </w:r>
  </w:p>
  <w:p w:rsidR="00431BB6" w:rsidRDefault="00431BB6" w:rsidP="00673FE4">
    <w:pPr>
      <w:pStyle w:val="Header"/>
      <w:tabs>
        <w:tab w:val="clear" w:pos="4153"/>
        <w:tab w:val="clear" w:pos="8306"/>
        <w:tab w:val="right" w:pos="5942"/>
      </w:tabs>
      <w:spacing w:line="200" w:lineRule="exact"/>
      <w:jc w:val="both"/>
      <w:rPr>
        <w:sz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Pr="003E2931" w:rsidRDefault="00431BB6" w:rsidP="00F57B16">
    <w:pPr>
      <w:pStyle w:val="Header"/>
      <w:rPr>
        <w:sz w:val="16"/>
        <w:szCs w:val="16"/>
      </w:rPr>
    </w:pPr>
    <w:r w:rsidRPr="003E2931">
      <w:rPr>
        <w:sz w:val="16"/>
        <w:szCs w:val="16"/>
      </w:rPr>
      <w:t>Corrs Chambers Westgarth</w:t>
    </w:r>
  </w:p>
  <w:p w:rsidR="00431BB6" w:rsidRDefault="00431BB6">
    <w:pPr>
      <w:pStyle w:val="Header"/>
      <w:tabs>
        <w:tab w:val="clear" w:pos="4153"/>
        <w:tab w:val="clear" w:pos="8306"/>
        <w:tab w:val="right" w:pos="5942"/>
      </w:tabs>
      <w:spacing w:line="200" w:lineRule="exact"/>
      <w:jc w:val="both"/>
      <w:rPr>
        <w:sz w:val="17"/>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B6" w:rsidRDefault="00431B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42A9"/>
    <w:multiLevelType w:val="hybridMultilevel"/>
    <w:tmpl w:val="2938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90105C"/>
    <w:multiLevelType w:val="hybridMultilevel"/>
    <w:tmpl w:val="A800B29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15:restartNumberingAfterBreak="0">
    <w:nsid w:val="293348BA"/>
    <w:multiLevelType w:val="hybridMultilevel"/>
    <w:tmpl w:val="02CCC6DA"/>
    <w:lvl w:ilvl="0" w:tplc="D16CD806">
      <w:start w:val="1"/>
      <w:numFmt w:val="decimal"/>
      <w:suff w:val="space"/>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CD5944"/>
    <w:multiLevelType w:val="hybridMultilevel"/>
    <w:tmpl w:val="A58C6D9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5"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984C6D"/>
    <w:multiLevelType w:val="hybridMultilevel"/>
    <w:tmpl w:val="4888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9"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0" w15:restartNumberingAfterBreak="0">
    <w:nsid w:val="72294DD9"/>
    <w:multiLevelType w:val="multilevel"/>
    <w:tmpl w:val="801415B6"/>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lowerRoman"/>
      <w:pStyle w:val="DefA0"/>
      <w:lvlText w:val="(%4)"/>
      <w:lvlJc w:val="left"/>
      <w:pPr>
        <w:tabs>
          <w:tab w:val="num" w:pos="1984"/>
        </w:tabs>
        <w:ind w:left="850"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 w15:restartNumberingAfterBreak="0">
    <w:nsid w:val="756504BF"/>
    <w:multiLevelType w:val="hybridMultilevel"/>
    <w:tmpl w:val="B448DA98"/>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2" w15:restartNumberingAfterBreak="0">
    <w:nsid w:val="7E2C296B"/>
    <w:multiLevelType w:val="multilevel"/>
    <w:tmpl w:val="EE4EC926"/>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567"/>
        </w:tabs>
        <w:ind w:left="567" w:hanging="567"/>
      </w:pPr>
      <w:rPr>
        <w:rFonts w:ascii="Arial" w:eastAsia="Times New Roman" w:hAnsi="Arial" w:cs="Times New Roman" w:hint="default"/>
      </w:rPr>
    </w:lvl>
    <w:lvl w:ilvl="4">
      <w:start w:val="1"/>
      <w:numFmt w:val="lowerRoman"/>
      <w:pStyle w:val="Heading5"/>
      <w:lvlText w:val="(%5)"/>
      <w:lvlJc w:val="left"/>
      <w:pPr>
        <w:tabs>
          <w:tab w:val="num" w:pos="1134"/>
        </w:tabs>
        <w:ind w:left="1134" w:hanging="567"/>
      </w:pPr>
      <w:rPr>
        <w:rFonts w:hint="default"/>
      </w:rPr>
    </w:lvl>
    <w:lvl w:ilvl="5">
      <w:start w:val="1"/>
      <w:numFmt w:val="upperLetter"/>
      <w:pStyle w:val="Heading6"/>
      <w:lvlText w:val="(%6)"/>
      <w:lvlJc w:val="left"/>
      <w:pPr>
        <w:tabs>
          <w:tab w:val="num" w:pos="2552"/>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6"/>
  </w:num>
  <w:num w:numId="2">
    <w:abstractNumId w:val="12"/>
  </w:num>
  <w:num w:numId="3">
    <w:abstractNumId w:val="5"/>
  </w:num>
  <w:num w:numId="4">
    <w:abstractNumId w:val="8"/>
  </w:num>
  <w:num w:numId="5">
    <w:abstractNumId w:val="2"/>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1"/>
  </w:num>
  <w:num w:numId="18">
    <w:abstractNumId w:val="4"/>
  </w:num>
  <w:num w:numId="19">
    <w:abstractNumId w:val="3"/>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formatting="0"/>
  <w:doNotTrackFormatting/>
  <w:defaultTabStop w:val="851"/>
  <w:drawingGridHorizontalSpacing w:val="105"/>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DRemoveAuthor" w:val="Y"/>
    <w:docVar w:name="mInitialised" w:val="No"/>
    <w:docVar w:name="mTemplateDataInitialised" w:val="Yes"/>
    <w:docVar w:name="PCDocsNumber" w:val="3453-5392-4106"/>
  </w:docVars>
  <w:rsids>
    <w:rsidRoot w:val="00BA4E8F"/>
    <w:rsid w:val="000006EE"/>
    <w:rsid w:val="00000C9F"/>
    <w:rsid w:val="00001CA0"/>
    <w:rsid w:val="00003253"/>
    <w:rsid w:val="0000351F"/>
    <w:rsid w:val="00005634"/>
    <w:rsid w:val="00006A35"/>
    <w:rsid w:val="00011390"/>
    <w:rsid w:val="000271E5"/>
    <w:rsid w:val="00027255"/>
    <w:rsid w:val="000316E0"/>
    <w:rsid w:val="000318FB"/>
    <w:rsid w:val="00033946"/>
    <w:rsid w:val="00033DF5"/>
    <w:rsid w:val="000356D4"/>
    <w:rsid w:val="00035940"/>
    <w:rsid w:val="00040F98"/>
    <w:rsid w:val="000464F3"/>
    <w:rsid w:val="00051063"/>
    <w:rsid w:val="0005153D"/>
    <w:rsid w:val="00053041"/>
    <w:rsid w:val="00057208"/>
    <w:rsid w:val="00057774"/>
    <w:rsid w:val="00061260"/>
    <w:rsid w:val="00062751"/>
    <w:rsid w:val="00063601"/>
    <w:rsid w:val="00066098"/>
    <w:rsid w:val="00070CCE"/>
    <w:rsid w:val="0007185C"/>
    <w:rsid w:val="00071F9A"/>
    <w:rsid w:val="00071FED"/>
    <w:rsid w:val="000809AC"/>
    <w:rsid w:val="00086386"/>
    <w:rsid w:val="0008691F"/>
    <w:rsid w:val="000949CF"/>
    <w:rsid w:val="000A10A6"/>
    <w:rsid w:val="000A751B"/>
    <w:rsid w:val="000A7B51"/>
    <w:rsid w:val="000B126F"/>
    <w:rsid w:val="000B7B12"/>
    <w:rsid w:val="000B7B3C"/>
    <w:rsid w:val="000C1526"/>
    <w:rsid w:val="000C4B0B"/>
    <w:rsid w:val="000C714E"/>
    <w:rsid w:val="000D6F48"/>
    <w:rsid w:val="000E07B1"/>
    <w:rsid w:val="000E26AE"/>
    <w:rsid w:val="000E6E60"/>
    <w:rsid w:val="000E7F44"/>
    <w:rsid w:val="000F14E4"/>
    <w:rsid w:val="000F1AAE"/>
    <w:rsid w:val="000F1D54"/>
    <w:rsid w:val="000F3F97"/>
    <w:rsid w:val="001043EC"/>
    <w:rsid w:val="00105814"/>
    <w:rsid w:val="00105957"/>
    <w:rsid w:val="00105D51"/>
    <w:rsid w:val="00112041"/>
    <w:rsid w:val="00112BA7"/>
    <w:rsid w:val="0013043A"/>
    <w:rsid w:val="001331A6"/>
    <w:rsid w:val="0013429A"/>
    <w:rsid w:val="0013433F"/>
    <w:rsid w:val="001418B5"/>
    <w:rsid w:val="00142FB2"/>
    <w:rsid w:val="00152067"/>
    <w:rsid w:val="0015352D"/>
    <w:rsid w:val="0016015A"/>
    <w:rsid w:val="00160419"/>
    <w:rsid w:val="001654B1"/>
    <w:rsid w:val="001665CC"/>
    <w:rsid w:val="001718AD"/>
    <w:rsid w:val="001718D6"/>
    <w:rsid w:val="001721D9"/>
    <w:rsid w:val="001731B7"/>
    <w:rsid w:val="00175A7F"/>
    <w:rsid w:val="00183202"/>
    <w:rsid w:val="00183A24"/>
    <w:rsid w:val="001850EA"/>
    <w:rsid w:val="00191B84"/>
    <w:rsid w:val="0019374E"/>
    <w:rsid w:val="0019384A"/>
    <w:rsid w:val="001964A0"/>
    <w:rsid w:val="001A60AF"/>
    <w:rsid w:val="001A6ACE"/>
    <w:rsid w:val="001B14F9"/>
    <w:rsid w:val="001B15A5"/>
    <w:rsid w:val="001B3D53"/>
    <w:rsid w:val="001B771D"/>
    <w:rsid w:val="001E0BB1"/>
    <w:rsid w:val="001E38AF"/>
    <w:rsid w:val="001F2304"/>
    <w:rsid w:val="001F5B07"/>
    <w:rsid w:val="00210E3A"/>
    <w:rsid w:val="00214364"/>
    <w:rsid w:val="00216999"/>
    <w:rsid w:val="00217402"/>
    <w:rsid w:val="00217FB6"/>
    <w:rsid w:val="0022081B"/>
    <w:rsid w:val="00223A4E"/>
    <w:rsid w:val="00224BDF"/>
    <w:rsid w:val="002307A7"/>
    <w:rsid w:val="00232D28"/>
    <w:rsid w:val="00236117"/>
    <w:rsid w:val="0024154A"/>
    <w:rsid w:val="00243900"/>
    <w:rsid w:val="00245BBB"/>
    <w:rsid w:val="0025112A"/>
    <w:rsid w:val="00252888"/>
    <w:rsid w:val="002548B2"/>
    <w:rsid w:val="0025629C"/>
    <w:rsid w:val="00256308"/>
    <w:rsid w:val="00256737"/>
    <w:rsid w:val="00257B29"/>
    <w:rsid w:val="00263123"/>
    <w:rsid w:val="00271F1C"/>
    <w:rsid w:val="00294242"/>
    <w:rsid w:val="002949E2"/>
    <w:rsid w:val="002A11AE"/>
    <w:rsid w:val="002A3C18"/>
    <w:rsid w:val="002A56E9"/>
    <w:rsid w:val="002A58F4"/>
    <w:rsid w:val="002A6A51"/>
    <w:rsid w:val="002B01A5"/>
    <w:rsid w:val="002B2D47"/>
    <w:rsid w:val="002B4313"/>
    <w:rsid w:val="002B4B54"/>
    <w:rsid w:val="002C3C8D"/>
    <w:rsid w:val="002C4EB5"/>
    <w:rsid w:val="002C5601"/>
    <w:rsid w:val="002C5F04"/>
    <w:rsid w:val="002D22B3"/>
    <w:rsid w:val="002E0365"/>
    <w:rsid w:val="002E592F"/>
    <w:rsid w:val="002E61B0"/>
    <w:rsid w:val="002E67C6"/>
    <w:rsid w:val="002E7A3C"/>
    <w:rsid w:val="002F1CA1"/>
    <w:rsid w:val="002F2796"/>
    <w:rsid w:val="0030425C"/>
    <w:rsid w:val="0030565D"/>
    <w:rsid w:val="00307E94"/>
    <w:rsid w:val="003114DB"/>
    <w:rsid w:val="00311ABC"/>
    <w:rsid w:val="00312DAE"/>
    <w:rsid w:val="00315A07"/>
    <w:rsid w:val="003163D0"/>
    <w:rsid w:val="00316432"/>
    <w:rsid w:val="0032573C"/>
    <w:rsid w:val="00333FB4"/>
    <w:rsid w:val="00337D9F"/>
    <w:rsid w:val="0034068F"/>
    <w:rsid w:val="00340B75"/>
    <w:rsid w:val="00341A05"/>
    <w:rsid w:val="00345BFE"/>
    <w:rsid w:val="0035065D"/>
    <w:rsid w:val="00352394"/>
    <w:rsid w:val="00353DF8"/>
    <w:rsid w:val="003645E7"/>
    <w:rsid w:val="00365287"/>
    <w:rsid w:val="0036777F"/>
    <w:rsid w:val="003751CD"/>
    <w:rsid w:val="00377881"/>
    <w:rsid w:val="00383D77"/>
    <w:rsid w:val="0039070C"/>
    <w:rsid w:val="00394003"/>
    <w:rsid w:val="003A34E8"/>
    <w:rsid w:val="003A7FE8"/>
    <w:rsid w:val="003B746B"/>
    <w:rsid w:val="003B7915"/>
    <w:rsid w:val="003C70A3"/>
    <w:rsid w:val="003D199E"/>
    <w:rsid w:val="003D2223"/>
    <w:rsid w:val="003D4C98"/>
    <w:rsid w:val="003D5D52"/>
    <w:rsid w:val="003E1D44"/>
    <w:rsid w:val="003E2252"/>
    <w:rsid w:val="003E2931"/>
    <w:rsid w:val="003E29FA"/>
    <w:rsid w:val="003F10AC"/>
    <w:rsid w:val="0040122B"/>
    <w:rsid w:val="00411134"/>
    <w:rsid w:val="004148B5"/>
    <w:rsid w:val="00417E14"/>
    <w:rsid w:val="00423C7E"/>
    <w:rsid w:val="00424272"/>
    <w:rsid w:val="004256AB"/>
    <w:rsid w:val="0043069B"/>
    <w:rsid w:val="00430A2C"/>
    <w:rsid w:val="00431A6B"/>
    <w:rsid w:val="00431BB6"/>
    <w:rsid w:val="00433199"/>
    <w:rsid w:val="0043371E"/>
    <w:rsid w:val="00433DB9"/>
    <w:rsid w:val="00440031"/>
    <w:rsid w:val="00440133"/>
    <w:rsid w:val="00441C40"/>
    <w:rsid w:val="00443B4D"/>
    <w:rsid w:val="004510DE"/>
    <w:rsid w:val="00451566"/>
    <w:rsid w:val="0045176B"/>
    <w:rsid w:val="0045503C"/>
    <w:rsid w:val="00455D07"/>
    <w:rsid w:val="0045791E"/>
    <w:rsid w:val="00460479"/>
    <w:rsid w:val="00462688"/>
    <w:rsid w:val="0046466A"/>
    <w:rsid w:val="004654BA"/>
    <w:rsid w:val="004669C6"/>
    <w:rsid w:val="00470F8A"/>
    <w:rsid w:val="00473834"/>
    <w:rsid w:val="00474B45"/>
    <w:rsid w:val="00476567"/>
    <w:rsid w:val="0047730B"/>
    <w:rsid w:val="00485F0D"/>
    <w:rsid w:val="0049209A"/>
    <w:rsid w:val="004921AD"/>
    <w:rsid w:val="00493369"/>
    <w:rsid w:val="0049415E"/>
    <w:rsid w:val="00497D1D"/>
    <w:rsid w:val="004A76CF"/>
    <w:rsid w:val="004B2180"/>
    <w:rsid w:val="004B54F3"/>
    <w:rsid w:val="004B7F3A"/>
    <w:rsid w:val="004C2741"/>
    <w:rsid w:val="004E3CBC"/>
    <w:rsid w:val="004E5593"/>
    <w:rsid w:val="004F5CD5"/>
    <w:rsid w:val="004F64AB"/>
    <w:rsid w:val="00502EAD"/>
    <w:rsid w:val="00504F20"/>
    <w:rsid w:val="00511103"/>
    <w:rsid w:val="005138A8"/>
    <w:rsid w:val="00514B16"/>
    <w:rsid w:val="005238A2"/>
    <w:rsid w:val="00524AF0"/>
    <w:rsid w:val="00524D5F"/>
    <w:rsid w:val="00533972"/>
    <w:rsid w:val="00534826"/>
    <w:rsid w:val="00540394"/>
    <w:rsid w:val="00540CB7"/>
    <w:rsid w:val="00544D99"/>
    <w:rsid w:val="005460F9"/>
    <w:rsid w:val="00546F4B"/>
    <w:rsid w:val="00547AAA"/>
    <w:rsid w:val="0055220E"/>
    <w:rsid w:val="00555CB3"/>
    <w:rsid w:val="00555E45"/>
    <w:rsid w:val="00562EFB"/>
    <w:rsid w:val="00566DEE"/>
    <w:rsid w:val="00573825"/>
    <w:rsid w:val="00574E9E"/>
    <w:rsid w:val="00577843"/>
    <w:rsid w:val="00577CEF"/>
    <w:rsid w:val="0058253F"/>
    <w:rsid w:val="00583EA7"/>
    <w:rsid w:val="00584423"/>
    <w:rsid w:val="00586325"/>
    <w:rsid w:val="005942B3"/>
    <w:rsid w:val="00594B8A"/>
    <w:rsid w:val="005A28BA"/>
    <w:rsid w:val="005A6A0B"/>
    <w:rsid w:val="005B0235"/>
    <w:rsid w:val="005B5417"/>
    <w:rsid w:val="005C4626"/>
    <w:rsid w:val="005D0927"/>
    <w:rsid w:val="005D180E"/>
    <w:rsid w:val="005D1C99"/>
    <w:rsid w:val="005D2479"/>
    <w:rsid w:val="005D2C2A"/>
    <w:rsid w:val="005D3DB5"/>
    <w:rsid w:val="005D61EF"/>
    <w:rsid w:val="005D679D"/>
    <w:rsid w:val="005D770E"/>
    <w:rsid w:val="005D7D20"/>
    <w:rsid w:val="005E1C9D"/>
    <w:rsid w:val="005E473F"/>
    <w:rsid w:val="005E525B"/>
    <w:rsid w:val="005E5654"/>
    <w:rsid w:val="005F0E76"/>
    <w:rsid w:val="005F4466"/>
    <w:rsid w:val="005F5025"/>
    <w:rsid w:val="005F6E6D"/>
    <w:rsid w:val="00601A8C"/>
    <w:rsid w:val="006065EF"/>
    <w:rsid w:val="00607A27"/>
    <w:rsid w:val="00611EBE"/>
    <w:rsid w:val="00625FFD"/>
    <w:rsid w:val="00634841"/>
    <w:rsid w:val="006364BA"/>
    <w:rsid w:val="006375AA"/>
    <w:rsid w:val="006557F4"/>
    <w:rsid w:val="006558D6"/>
    <w:rsid w:val="006560B7"/>
    <w:rsid w:val="00657F4B"/>
    <w:rsid w:val="0066193D"/>
    <w:rsid w:val="00673FE4"/>
    <w:rsid w:val="00674B47"/>
    <w:rsid w:val="006806FB"/>
    <w:rsid w:val="00685E58"/>
    <w:rsid w:val="00691F84"/>
    <w:rsid w:val="0069397B"/>
    <w:rsid w:val="00697C55"/>
    <w:rsid w:val="006A1A81"/>
    <w:rsid w:val="006A1F1A"/>
    <w:rsid w:val="006A2B22"/>
    <w:rsid w:val="006B10CC"/>
    <w:rsid w:val="006B377E"/>
    <w:rsid w:val="006B5ED6"/>
    <w:rsid w:val="006B7172"/>
    <w:rsid w:val="006B762E"/>
    <w:rsid w:val="006E0D46"/>
    <w:rsid w:val="006E3F5E"/>
    <w:rsid w:val="006E4C0C"/>
    <w:rsid w:val="007009C0"/>
    <w:rsid w:val="00702C4F"/>
    <w:rsid w:val="00711408"/>
    <w:rsid w:val="00714B81"/>
    <w:rsid w:val="007151C3"/>
    <w:rsid w:val="00715A61"/>
    <w:rsid w:val="0073177A"/>
    <w:rsid w:val="007373BE"/>
    <w:rsid w:val="0075208B"/>
    <w:rsid w:val="007526FE"/>
    <w:rsid w:val="00757A65"/>
    <w:rsid w:val="00760E00"/>
    <w:rsid w:val="00766C92"/>
    <w:rsid w:val="007717E2"/>
    <w:rsid w:val="00772797"/>
    <w:rsid w:val="0077371B"/>
    <w:rsid w:val="0078478D"/>
    <w:rsid w:val="0078755E"/>
    <w:rsid w:val="007959EA"/>
    <w:rsid w:val="007A01CD"/>
    <w:rsid w:val="007A12CB"/>
    <w:rsid w:val="007A633F"/>
    <w:rsid w:val="007A6D4C"/>
    <w:rsid w:val="007B178C"/>
    <w:rsid w:val="007C0525"/>
    <w:rsid w:val="007C0561"/>
    <w:rsid w:val="007C2003"/>
    <w:rsid w:val="007C4B25"/>
    <w:rsid w:val="007D0305"/>
    <w:rsid w:val="007D1190"/>
    <w:rsid w:val="007D28B1"/>
    <w:rsid w:val="007E2FF7"/>
    <w:rsid w:val="007E4395"/>
    <w:rsid w:val="007E4630"/>
    <w:rsid w:val="007E7C54"/>
    <w:rsid w:val="007F2BC9"/>
    <w:rsid w:val="007F404E"/>
    <w:rsid w:val="007F5DB6"/>
    <w:rsid w:val="007F6F5C"/>
    <w:rsid w:val="00800B53"/>
    <w:rsid w:val="0080240F"/>
    <w:rsid w:val="00806C07"/>
    <w:rsid w:val="008114C8"/>
    <w:rsid w:val="0081415F"/>
    <w:rsid w:val="00816DA0"/>
    <w:rsid w:val="00821246"/>
    <w:rsid w:val="00825161"/>
    <w:rsid w:val="00844100"/>
    <w:rsid w:val="00845010"/>
    <w:rsid w:val="00846AE8"/>
    <w:rsid w:val="008563CD"/>
    <w:rsid w:val="00856EC9"/>
    <w:rsid w:val="00860142"/>
    <w:rsid w:val="008637C1"/>
    <w:rsid w:val="00864880"/>
    <w:rsid w:val="00873D6E"/>
    <w:rsid w:val="00876CE5"/>
    <w:rsid w:val="00877EF0"/>
    <w:rsid w:val="00882960"/>
    <w:rsid w:val="00882EA0"/>
    <w:rsid w:val="00887E77"/>
    <w:rsid w:val="00891776"/>
    <w:rsid w:val="00895CD4"/>
    <w:rsid w:val="00895DA5"/>
    <w:rsid w:val="00897531"/>
    <w:rsid w:val="008A20BA"/>
    <w:rsid w:val="008A2B1C"/>
    <w:rsid w:val="008A2DF4"/>
    <w:rsid w:val="008A7B2E"/>
    <w:rsid w:val="008B621F"/>
    <w:rsid w:val="008B6430"/>
    <w:rsid w:val="008B6FC0"/>
    <w:rsid w:val="008B7A80"/>
    <w:rsid w:val="008C373E"/>
    <w:rsid w:val="008C5265"/>
    <w:rsid w:val="008C5C57"/>
    <w:rsid w:val="008D1CA2"/>
    <w:rsid w:val="008D2E3A"/>
    <w:rsid w:val="008D509A"/>
    <w:rsid w:val="008E1F82"/>
    <w:rsid w:val="008E23A1"/>
    <w:rsid w:val="008E36ED"/>
    <w:rsid w:val="008E5CC9"/>
    <w:rsid w:val="008E699A"/>
    <w:rsid w:val="008F22C6"/>
    <w:rsid w:val="008F49AD"/>
    <w:rsid w:val="00900B2A"/>
    <w:rsid w:val="00901623"/>
    <w:rsid w:val="0092302B"/>
    <w:rsid w:val="00924694"/>
    <w:rsid w:val="0092693D"/>
    <w:rsid w:val="00933FBE"/>
    <w:rsid w:val="0093705C"/>
    <w:rsid w:val="009411A4"/>
    <w:rsid w:val="00944C32"/>
    <w:rsid w:val="009452D1"/>
    <w:rsid w:val="009528BC"/>
    <w:rsid w:val="00953D8C"/>
    <w:rsid w:val="00954D39"/>
    <w:rsid w:val="009610EB"/>
    <w:rsid w:val="009636EA"/>
    <w:rsid w:val="00965783"/>
    <w:rsid w:val="00965C72"/>
    <w:rsid w:val="00971A15"/>
    <w:rsid w:val="00972344"/>
    <w:rsid w:val="00973CCA"/>
    <w:rsid w:val="00973DFC"/>
    <w:rsid w:val="009758D9"/>
    <w:rsid w:val="009810AE"/>
    <w:rsid w:val="009825B7"/>
    <w:rsid w:val="009846E8"/>
    <w:rsid w:val="00985711"/>
    <w:rsid w:val="00992847"/>
    <w:rsid w:val="00997572"/>
    <w:rsid w:val="009A1F8E"/>
    <w:rsid w:val="009A28A6"/>
    <w:rsid w:val="009A6A8C"/>
    <w:rsid w:val="009A7CED"/>
    <w:rsid w:val="009B275C"/>
    <w:rsid w:val="009B3B2A"/>
    <w:rsid w:val="009B446B"/>
    <w:rsid w:val="009B7A45"/>
    <w:rsid w:val="009C13C2"/>
    <w:rsid w:val="009C28B1"/>
    <w:rsid w:val="009C4C27"/>
    <w:rsid w:val="009D41F8"/>
    <w:rsid w:val="009D59B4"/>
    <w:rsid w:val="009D6104"/>
    <w:rsid w:val="009D643F"/>
    <w:rsid w:val="009D6F92"/>
    <w:rsid w:val="009E4A4D"/>
    <w:rsid w:val="009E6376"/>
    <w:rsid w:val="009F0634"/>
    <w:rsid w:val="009F21B5"/>
    <w:rsid w:val="009F24EF"/>
    <w:rsid w:val="009F69D5"/>
    <w:rsid w:val="00A01982"/>
    <w:rsid w:val="00A04257"/>
    <w:rsid w:val="00A103BD"/>
    <w:rsid w:val="00A12497"/>
    <w:rsid w:val="00A135CD"/>
    <w:rsid w:val="00A13FA8"/>
    <w:rsid w:val="00A15FE3"/>
    <w:rsid w:val="00A2037C"/>
    <w:rsid w:val="00A21DC2"/>
    <w:rsid w:val="00A2473E"/>
    <w:rsid w:val="00A27FE3"/>
    <w:rsid w:val="00A35685"/>
    <w:rsid w:val="00A43034"/>
    <w:rsid w:val="00A43B78"/>
    <w:rsid w:val="00A46ACA"/>
    <w:rsid w:val="00A50DFC"/>
    <w:rsid w:val="00A52115"/>
    <w:rsid w:val="00A53299"/>
    <w:rsid w:val="00A53D66"/>
    <w:rsid w:val="00A55AD3"/>
    <w:rsid w:val="00A60570"/>
    <w:rsid w:val="00A6246B"/>
    <w:rsid w:val="00A67F50"/>
    <w:rsid w:val="00A7319E"/>
    <w:rsid w:val="00A75859"/>
    <w:rsid w:val="00A7608A"/>
    <w:rsid w:val="00A80542"/>
    <w:rsid w:val="00A938F5"/>
    <w:rsid w:val="00A949DC"/>
    <w:rsid w:val="00A95CAE"/>
    <w:rsid w:val="00A96298"/>
    <w:rsid w:val="00A96BD9"/>
    <w:rsid w:val="00A97668"/>
    <w:rsid w:val="00AA0C8D"/>
    <w:rsid w:val="00AA6D0B"/>
    <w:rsid w:val="00AA767F"/>
    <w:rsid w:val="00AB1F27"/>
    <w:rsid w:val="00AB2DFF"/>
    <w:rsid w:val="00AB2F4C"/>
    <w:rsid w:val="00AB5621"/>
    <w:rsid w:val="00AB5748"/>
    <w:rsid w:val="00AC0931"/>
    <w:rsid w:val="00AC242B"/>
    <w:rsid w:val="00AC657F"/>
    <w:rsid w:val="00AC76F2"/>
    <w:rsid w:val="00AD2945"/>
    <w:rsid w:val="00AD3684"/>
    <w:rsid w:val="00AD7BAC"/>
    <w:rsid w:val="00AE134A"/>
    <w:rsid w:val="00AE17CD"/>
    <w:rsid w:val="00AF149E"/>
    <w:rsid w:val="00AF189A"/>
    <w:rsid w:val="00AF41D0"/>
    <w:rsid w:val="00AF6E06"/>
    <w:rsid w:val="00B051DD"/>
    <w:rsid w:val="00B0745F"/>
    <w:rsid w:val="00B111EC"/>
    <w:rsid w:val="00B31D5C"/>
    <w:rsid w:val="00B31F6F"/>
    <w:rsid w:val="00B33187"/>
    <w:rsid w:val="00B37753"/>
    <w:rsid w:val="00B40FFD"/>
    <w:rsid w:val="00B4103B"/>
    <w:rsid w:val="00B469B3"/>
    <w:rsid w:val="00B46ABE"/>
    <w:rsid w:val="00B506A4"/>
    <w:rsid w:val="00B51B00"/>
    <w:rsid w:val="00B54966"/>
    <w:rsid w:val="00B559EF"/>
    <w:rsid w:val="00B61AF3"/>
    <w:rsid w:val="00B62EED"/>
    <w:rsid w:val="00B70690"/>
    <w:rsid w:val="00B72ADB"/>
    <w:rsid w:val="00B81254"/>
    <w:rsid w:val="00B86EDB"/>
    <w:rsid w:val="00B90475"/>
    <w:rsid w:val="00B90611"/>
    <w:rsid w:val="00BA443C"/>
    <w:rsid w:val="00BA4743"/>
    <w:rsid w:val="00BA47F1"/>
    <w:rsid w:val="00BA4E8F"/>
    <w:rsid w:val="00BA6C8D"/>
    <w:rsid w:val="00BB1C9F"/>
    <w:rsid w:val="00BB7C87"/>
    <w:rsid w:val="00BC424A"/>
    <w:rsid w:val="00BC5943"/>
    <w:rsid w:val="00BD5A39"/>
    <w:rsid w:val="00BD662B"/>
    <w:rsid w:val="00BE03F8"/>
    <w:rsid w:val="00BE1B49"/>
    <w:rsid w:val="00BE252A"/>
    <w:rsid w:val="00BE5D00"/>
    <w:rsid w:val="00BF0303"/>
    <w:rsid w:val="00BF0EF6"/>
    <w:rsid w:val="00BF5BFB"/>
    <w:rsid w:val="00BF6EF0"/>
    <w:rsid w:val="00C0070F"/>
    <w:rsid w:val="00C06B89"/>
    <w:rsid w:val="00C20252"/>
    <w:rsid w:val="00C20670"/>
    <w:rsid w:val="00C24FA0"/>
    <w:rsid w:val="00C277AC"/>
    <w:rsid w:val="00C27EBE"/>
    <w:rsid w:val="00C27F89"/>
    <w:rsid w:val="00C32FBD"/>
    <w:rsid w:val="00C43472"/>
    <w:rsid w:val="00C436F0"/>
    <w:rsid w:val="00C463F9"/>
    <w:rsid w:val="00C51253"/>
    <w:rsid w:val="00C56F06"/>
    <w:rsid w:val="00C65ECB"/>
    <w:rsid w:val="00C71D58"/>
    <w:rsid w:val="00C824AC"/>
    <w:rsid w:val="00C82FF7"/>
    <w:rsid w:val="00C83C3F"/>
    <w:rsid w:val="00C86F4F"/>
    <w:rsid w:val="00C90CEE"/>
    <w:rsid w:val="00C91CC2"/>
    <w:rsid w:val="00C94572"/>
    <w:rsid w:val="00C956E9"/>
    <w:rsid w:val="00CA1CB0"/>
    <w:rsid w:val="00CA263A"/>
    <w:rsid w:val="00CA6A67"/>
    <w:rsid w:val="00CA7DF4"/>
    <w:rsid w:val="00CB045C"/>
    <w:rsid w:val="00CB26EE"/>
    <w:rsid w:val="00CB5BFF"/>
    <w:rsid w:val="00CB6530"/>
    <w:rsid w:val="00CB7B73"/>
    <w:rsid w:val="00CC471C"/>
    <w:rsid w:val="00CC5788"/>
    <w:rsid w:val="00CC5FA6"/>
    <w:rsid w:val="00CD0E46"/>
    <w:rsid w:val="00CD1055"/>
    <w:rsid w:val="00CD37AC"/>
    <w:rsid w:val="00CD48FE"/>
    <w:rsid w:val="00CF58E9"/>
    <w:rsid w:val="00D02BFD"/>
    <w:rsid w:val="00D02C07"/>
    <w:rsid w:val="00D05020"/>
    <w:rsid w:val="00D05A23"/>
    <w:rsid w:val="00D05B32"/>
    <w:rsid w:val="00D07858"/>
    <w:rsid w:val="00D1043D"/>
    <w:rsid w:val="00D11EB2"/>
    <w:rsid w:val="00D12D24"/>
    <w:rsid w:val="00D13307"/>
    <w:rsid w:val="00D2165D"/>
    <w:rsid w:val="00D2576B"/>
    <w:rsid w:val="00D329C6"/>
    <w:rsid w:val="00D32B56"/>
    <w:rsid w:val="00D32C44"/>
    <w:rsid w:val="00D347C6"/>
    <w:rsid w:val="00D47DD0"/>
    <w:rsid w:val="00D52D08"/>
    <w:rsid w:val="00D54CD0"/>
    <w:rsid w:val="00D56A09"/>
    <w:rsid w:val="00D56D57"/>
    <w:rsid w:val="00D72E58"/>
    <w:rsid w:val="00D815D2"/>
    <w:rsid w:val="00D825FF"/>
    <w:rsid w:val="00D82E78"/>
    <w:rsid w:val="00D94B1D"/>
    <w:rsid w:val="00D96FAA"/>
    <w:rsid w:val="00DA4A0C"/>
    <w:rsid w:val="00DC0989"/>
    <w:rsid w:val="00DC0DF8"/>
    <w:rsid w:val="00DC2285"/>
    <w:rsid w:val="00DC3C7B"/>
    <w:rsid w:val="00DC4F91"/>
    <w:rsid w:val="00DE0DA1"/>
    <w:rsid w:val="00DE2D73"/>
    <w:rsid w:val="00DE5874"/>
    <w:rsid w:val="00DF1543"/>
    <w:rsid w:val="00DF2CF9"/>
    <w:rsid w:val="00DF35FD"/>
    <w:rsid w:val="00DF6D4E"/>
    <w:rsid w:val="00E01F3C"/>
    <w:rsid w:val="00E07689"/>
    <w:rsid w:val="00E07820"/>
    <w:rsid w:val="00E200EE"/>
    <w:rsid w:val="00E21239"/>
    <w:rsid w:val="00E26099"/>
    <w:rsid w:val="00E3467A"/>
    <w:rsid w:val="00E430F6"/>
    <w:rsid w:val="00E436E6"/>
    <w:rsid w:val="00E505F2"/>
    <w:rsid w:val="00E52E2A"/>
    <w:rsid w:val="00E53EC8"/>
    <w:rsid w:val="00E548CA"/>
    <w:rsid w:val="00E55401"/>
    <w:rsid w:val="00E617F5"/>
    <w:rsid w:val="00E62682"/>
    <w:rsid w:val="00E63260"/>
    <w:rsid w:val="00E654BA"/>
    <w:rsid w:val="00E671E1"/>
    <w:rsid w:val="00E720C8"/>
    <w:rsid w:val="00E777C5"/>
    <w:rsid w:val="00E803FE"/>
    <w:rsid w:val="00E96CEF"/>
    <w:rsid w:val="00EA0E5D"/>
    <w:rsid w:val="00EA1E51"/>
    <w:rsid w:val="00EA46A6"/>
    <w:rsid w:val="00EA5FA9"/>
    <w:rsid w:val="00EA68E9"/>
    <w:rsid w:val="00EA6F3F"/>
    <w:rsid w:val="00EC042F"/>
    <w:rsid w:val="00EC07EC"/>
    <w:rsid w:val="00EC443B"/>
    <w:rsid w:val="00ED18B1"/>
    <w:rsid w:val="00EE0FCB"/>
    <w:rsid w:val="00EE2F10"/>
    <w:rsid w:val="00EE4F6F"/>
    <w:rsid w:val="00EF298C"/>
    <w:rsid w:val="00EF5DC3"/>
    <w:rsid w:val="00EF7998"/>
    <w:rsid w:val="00F0207A"/>
    <w:rsid w:val="00F06F39"/>
    <w:rsid w:val="00F17B62"/>
    <w:rsid w:val="00F25614"/>
    <w:rsid w:val="00F2588D"/>
    <w:rsid w:val="00F27F49"/>
    <w:rsid w:val="00F30318"/>
    <w:rsid w:val="00F34D46"/>
    <w:rsid w:val="00F37801"/>
    <w:rsid w:val="00F403C6"/>
    <w:rsid w:val="00F40524"/>
    <w:rsid w:val="00F44797"/>
    <w:rsid w:val="00F465AC"/>
    <w:rsid w:val="00F541C6"/>
    <w:rsid w:val="00F57B16"/>
    <w:rsid w:val="00F63BB9"/>
    <w:rsid w:val="00F653D4"/>
    <w:rsid w:val="00F658DC"/>
    <w:rsid w:val="00F662B3"/>
    <w:rsid w:val="00F72A1A"/>
    <w:rsid w:val="00F74B05"/>
    <w:rsid w:val="00F74DFB"/>
    <w:rsid w:val="00F8049C"/>
    <w:rsid w:val="00F85A86"/>
    <w:rsid w:val="00F8604C"/>
    <w:rsid w:val="00F90B90"/>
    <w:rsid w:val="00F9279C"/>
    <w:rsid w:val="00F92BFF"/>
    <w:rsid w:val="00F9353E"/>
    <w:rsid w:val="00F95225"/>
    <w:rsid w:val="00F95722"/>
    <w:rsid w:val="00F9773D"/>
    <w:rsid w:val="00FA2A00"/>
    <w:rsid w:val="00FA5712"/>
    <w:rsid w:val="00FA5EF2"/>
    <w:rsid w:val="00FA69E5"/>
    <w:rsid w:val="00FB3503"/>
    <w:rsid w:val="00FB5078"/>
    <w:rsid w:val="00FD1576"/>
    <w:rsid w:val="00FD7D9C"/>
    <w:rsid w:val="00FE79DB"/>
    <w:rsid w:val="00FE7CE3"/>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0CD83966-2EEE-4AA8-929F-7DCED1F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2"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3A"/>
    <w:pPr>
      <w:spacing w:after="120" w:line="270" w:lineRule="atLeast"/>
    </w:pPr>
    <w:rPr>
      <w:rFonts w:ascii="Arial" w:hAnsi="Arial"/>
      <w:sz w:val="21"/>
      <w:szCs w:val="22"/>
    </w:rPr>
  </w:style>
  <w:style w:type="paragraph" w:styleId="Heading1">
    <w:name w:val="heading 1"/>
    <w:aliases w:val="h1"/>
    <w:basedOn w:val="Normal"/>
    <w:next w:val="Heading2"/>
    <w:qFormat/>
    <w:rsid w:val="008C5C57"/>
    <w:pPr>
      <w:keepNext/>
      <w:numPr>
        <w:numId w:val="2"/>
      </w:numPr>
      <w:spacing w:before="360" w:after="60" w:line="240" w:lineRule="auto"/>
      <w:outlineLvl w:val="0"/>
    </w:pPr>
    <w:rPr>
      <w:rFonts w:cs="Arial"/>
      <w:bCs/>
      <w:color w:val="000000"/>
      <w:sz w:val="40"/>
      <w:szCs w:val="40"/>
    </w:rPr>
  </w:style>
  <w:style w:type="paragraph" w:styleId="Heading2">
    <w:name w:val="heading 2"/>
    <w:basedOn w:val="Normal"/>
    <w:next w:val="Heading3"/>
    <w:link w:val="Heading2Char"/>
    <w:qFormat/>
    <w:rsid w:val="00E671E1"/>
    <w:pPr>
      <w:keepNext/>
      <w:numPr>
        <w:ilvl w:val="1"/>
        <w:numId w:val="2"/>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qFormat/>
    <w:rsid w:val="008C373E"/>
    <w:pPr>
      <w:keepNext/>
      <w:numPr>
        <w:ilvl w:val="2"/>
        <w:numId w:val="2"/>
      </w:numPr>
      <w:spacing w:before="80" w:after="65" w:line="240" w:lineRule="atLeast"/>
      <w:outlineLvl w:val="2"/>
    </w:pPr>
    <w:rPr>
      <w:rFonts w:cs="Arial"/>
      <w:b/>
      <w:bCs/>
      <w:sz w:val="24"/>
      <w:szCs w:val="26"/>
    </w:rPr>
  </w:style>
  <w:style w:type="paragraph" w:styleId="Heading4">
    <w:name w:val="heading 4"/>
    <w:basedOn w:val="Normal"/>
    <w:link w:val="Heading4Char"/>
    <w:qFormat/>
    <w:rsid w:val="008C373E"/>
    <w:pPr>
      <w:numPr>
        <w:ilvl w:val="3"/>
        <w:numId w:val="2"/>
      </w:numPr>
      <w:tabs>
        <w:tab w:val="left" w:pos="567"/>
      </w:tabs>
      <w:outlineLvl w:val="3"/>
    </w:pPr>
  </w:style>
  <w:style w:type="paragraph" w:styleId="Heading5">
    <w:name w:val="heading 5"/>
    <w:basedOn w:val="Normal"/>
    <w:link w:val="Heading5Char"/>
    <w:qFormat/>
    <w:rsid w:val="008C373E"/>
    <w:pPr>
      <w:numPr>
        <w:ilvl w:val="4"/>
        <w:numId w:val="2"/>
      </w:numPr>
      <w:tabs>
        <w:tab w:val="left" w:pos="1418"/>
      </w:tabs>
      <w:outlineLvl w:val="4"/>
    </w:pPr>
  </w:style>
  <w:style w:type="paragraph" w:styleId="Heading6">
    <w:name w:val="heading 6"/>
    <w:basedOn w:val="Normal"/>
    <w:qFormat/>
    <w:rsid w:val="008C373E"/>
    <w:pPr>
      <w:numPr>
        <w:ilvl w:val="5"/>
        <w:numId w:val="2"/>
      </w:numPr>
      <w:outlineLvl w:val="5"/>
    </w:pPr>
    <w:rPr>
      <w:bCs/>
    </w:rPr>
  </w:style>
  <w:style w:type="paragraph" w:styleId="Heading7">
    <w:name w:val="heading 7"/>
    <w:basedOn w:val="Normal"/>
    <w:qFormat/>
    <w:rsid w:val="008C373E"/>
    <w:pPr>
      <w:numPr>
        <w:ilvl w:val="6"/>
        <w:numId w:val="2"/>
      </w:numPr>
      <w:outlineLvl w:val="6"/>
    </w:pPr>
    <w:rPr>
      <w:szCs w:val="24"/>
    </w:rPr>
  </w:style>
  <w:style w:type="paragraph" w:styleId="Heading8">
    <w:name w:val="heading 8"/>
    <w:basedOn w:val="Normal"/>
    <w:qFormat/>
    <w:rsid w:val="008C373E"/>
    <w:pPr>
      <w:numPr>
        <w:ilvl w:val="7"/>
        <w:numId w:val="2"/>
      </w:numPr>
      <w:outlineLvl w:val="7"/>
    </w:pPr>
    <w:rPr>
      <w:iCs/>
      <w:szCs w:val="24"/>
    </w:rPr>
  </w:style>
  <w:style w:type="paragraph" w:styleId="Heading9">
    <w:name w:val="heading 9"/>
    <w:basedOn w:val="Normal"/>
    <w:qFormat/>
    <w:rsid w:val="008C373E"/>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33"/>
    <w:unhideWhenUsed/>
    <w:rsid w:val="00C20670"/>
    <w:pPr>
      <w:tabs>
        <w:tab w:val="center" w:pos="4153"/>
        <w:tab w:val="right" w:pos="8306"/>
      </w:tabs>
      <w:spacing w:after="0"/>
    </w:pPr>
    <w:rPr>
      <w:szCs w:val="21"/>
    </w:rPr>
  </w:style>
  <w:style w:type="paragraph" w:styleId="Footer">
    <w:name w:val="footer"/>
    <w:basedOn w:val="Normal"/>
    <w:next w:val="FooterSingle"/>
    <w:uiPriority w:val="32"/>
    <w:qFormat/>
    <w:rsid w:val="009B3B2A"/>
    <w:pPr>
      <w:pBdr>
        <w:top w:val="single" w:sz="4" w:space="3" w:color="auto"/>
      </w:pBdr>
      <w:tabs>
        <w:tab w:val="right" w:pos="8222"/>
      </w:tabs>
      <w:spacing w:after="0" w:line="240" w:lineRule="auto"/>
    </w:pPr>
    <w:rPr>
      <w:sz w:val="16"/>
      <w:szCs w:val="21"/>
    </w:r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semiHidden/>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iPriority w:val="41"/>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2B4313"/>
    <w:pPr>
      <w:pBdr>
        <w:bottom w:val="single" w:sz="4" w:space="1" w:color="auto"/>
        <w:between w:val="single" w:sz="2" w:space="1" w:color="auto"/>
      </w:pBdr>
      <w:tabs>
        <w:tab w:val="left" w:pos="567"/>
        <w:tab w:val="right" w:pos="8222"/>
      </w:tabs>
      <w:spacing w:before="113" w:after="0"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styleId="NormalIndent">
    <w:name w:val="Normal Indent"/>
    <w:basedOn w:val="Normal"/>
    <w:link w:val="NormalIndentChar"/>
    <w:qFormat/>
    <w:rsid w:val="000464F3"/>
    <w:pPr>
      <w:ind w:left="851"/>
    </w:pPr>
    <w:rPr>
      <w:szCs w:val="18"/>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9B446B"/>
    <w:pPr>
      <w:tabs>
        <w:tab w:val="left" w:pos="567"/>
        <w:tab w:val="left" w:pos="1134"/>
        <w:tab w:val="right" w:pos="8222"/>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B81254"/>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iPriority w:val="24"/>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C20670"/>
    <w:rPr>
      <w:vertAlign w:val="superscript"/>
    </w:rPr>
  </w:style>
  <w:style w:type="paragraph" w:styleId="EndnoteText">
    <w:name w:val="endnote text"/>
    <w:basedOn w:val="Normal"/>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semiHidden/>
    <w:unhideWhenUsed/>
    <w:rsid w:val="00C20670"/>
    <w:rPr>
      <w:vertAlign w:val="superscript"/>
    </w:rPr>
  </w:style>
  <w:style w:type="paragraph" w:styleId="FootnoteText">
    <w:name w:val="footnote text"/>
    <w:basedOn w:val="Normal"/>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link w:val="AuthorNotesChar"/>
    <w:uiPriority w:val="23"/>
    <w:qFormat/>
    <w:rsid w:val="007A633F"/>
    <w:pPr>
      <w:shd w:val="clear" w:color="auto" w:fill="FFCC66"/>
    </w:pPr>
    <w:rPr>
      <w:rFonts w:ascii="Comic Sans MS" w:hAnsi="Comic Sans MS"/>
      <w:szCs w:val="21"/>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iPriority w:val="42"/>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qFormat/>
    <w:rsid w:val="008A2DF4"/>
    <w:pPr>
      <w:numPr>
        <w:numId w:val="6"/>
      </w:numPr>
      <w:ind w:left="0" w:firstLine="0"/>
    </w:pPr>
  </w:style>
  <w:style w:type="paragraph" w:customStyle="1" w:styleId="DefA0">
    <w:name w:val="Def (A)"/>
    <w:basedOn w:val="Normal"/>
    <w:qFormat/>
    <w:rsid w:val="0092693D"/>
    <w:pPr>
      <w:numPr>
        <w:ilvl w:val="3"/>
        <w:numId w:val="6"/>
      </w:numPr>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semiHidden/>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5CB3"/>
    <w:rPr>
      <w:rFonts w:ascii="Tahoma" w:hAnsi="Tahoma" w:cs="Tahoma"/>
      <w:sz w:val="16"/>
      <w:szCs w:val="16"/>
    </w:rPr>
  </w:style>
  <w:style w:type="character" w:customStyle="1" w:styleId="Heading2Char">
    <w:name w:val="Heading 2 Char"/>
    <w:basedOn w:val="DefaultParagraphFont"/>
    <w:link w:val="Heading2"/>
    <w:rsid w:val="007D1190"/>
    <w:rPr>
      <w:rFonts w:ascii="Arial" w:hAnsi="Arial" w:cs="Arial"/>
      <w:bCs/>
      <w:iCs/>
      <w:color w:val="000000"/>
      <w:sz w:val="32"/>
      <w:szCs w:val="32"/>
    </w:rPr>
  </w:style>
  <w:style w:type="paragraph" w:customStyle="1" w:styleId="FooterSingle">
    <w:name w:val="FooterSingle"/>
    <w:basedOn w:val="Footer"/>
    <w:qFormat/>
    <w:rsid w:val="0069397B"/>
    <w:pPr>
      <w:pBdr>
        <w:top w:val="none" w:sz="0" w:space="0" w:color="auto"/>
      </w:pBdr>
    </w:pPr>
  </w:style>
  <w:style w:type="character" w:customStyle="1" w:styleId="FooterDocTitle">
    <w:name w:val="FooterDocTitle"/>
    <w:basedOn w:val="DefaultParagraphFont"/>
    <w:uiPriority w:val="1"/>
    <w:qFormat/>
    <w:rsid w:val="003163D0"/>
    <w:rPr>
      <w:rFonts w:ascii="Arial" w:hAnsi="Arial"/>
      <w:sz w:val="16"/>
    </w:rPr>
  </w:style>
  <w:style w:type="paragraph" w:customStyle="1" w:styleId="DocTitleSub">
    <w:name w:val="DocTitleSub"/>
    <w:basedOn w:val="DocTitle"/>
    <w:qFormat/>
    <w:rsid w:val="00B81254"/>
    <w:pPr>
      <w:spacing w:before="0" w:line="500" w:lineRule="atLeast"/>
    </w:pPr>
    <w:rPr>
      <w:sz w:val="36"/>
      <w:szCs w:val="36"/>
    </w:rPr>
  </w:style>
  <w:style w:type="paragraph" w:customStyle="1" w:styleId="Page1normal">
    <w:name w:val="Page 1 normal"/>
    <w:basedOn w:val="Normal"/>
    <w:rsid w:val="00573825"/>
    <w:pPr>
      <w:spacing w:after="80"/>
    </w:pPr>
  </w:style>
  <w:style w:type="character" w:customStyle="1" w:styleId="NormalIndentChar">
    <w:name w:val="Normal Indent Char"/>
    <w:basedOn w:val="DefaultParagraphFont"/>
    <w:link w:val="NormalIndent"/>
    <w:rsid w:val="00573825"/>
    <w:rPr>
      <w:rFonts w:ascii="Arial" w:hAnsi="Arial"/>
      <w:sz w:val="21"/>
      <w:szCs w:val="18"/>
    </w:rPr>
  </w:style>
  <w:style w:type="paragraph" w:customStyle="1" w:styleId="Page1paranumber">
    <w:name w:val="Page 1 para number"/>
    <w:basedOn w:val="Normal"/>
    <w:rsid w:val="00573825"/>
    <w:pPr>
      <w:tabs>
        <w:tab w:val="num" w:pos="369"/>
      </w:tabs>
      <w:spacing w:after="80"/>
      <w:ind w:left="369" w:hanging="369"/>
    </w:pPr>
  </w:style>
  <w:style w:type="paragraph" w:customStyle="1" w:styleId="Page1i">
    <w:name w:val="Page 1 (i)"/>
    <w:basedOn w:val="Normal"/>
    <w:rsid w:val="00573825"/>
    <w:pPr>
      <w:tabs>
        <w:tab w:val="num" w:pos="482"/>
        <w:tab w:val="left" w:pos="851"/>
      </w:tabs>
      <w:ind w:left="851" w:hanging="482"/>
    </w:pPr>
  </w:style>
  <w:style w:type="paragraph" w:customStyle="1" w:styleId="Page1a">
    <w:name w:val="Page 1 (a)"/>
    <w:basedOn w:val="Normal"/>
    <w:rsid w:val="00573825"/>
    <w:pPr>
      <w:tabs>
        <w:tab w:val="num" w:pos="369"/>
      </w:tabs>
      <w:ind w:left="369" w:hanging="369"/>
    </w:pPr>
  </w:style>
  <w:style w:type="character" w:customStyle="1" w:styleId="Heading3Char">
    <w:name w:val="Heading 3 Char"/>
    <w:basedOn w:val="DefaultParagraphFont"/>
    <w:link w:val="Heading3"/>
    <w:rsid w:val="00573825"/>
    <w:rPr>
      <w:rFonts w:ascii="Arial" w:hAnsi="Arial" w:cs="Arial"/>
      <w:b/>
      <w:bCs/>
      <w:sz w:val="24"/>
      <w:szCs w:val="26"/>
    </w:rPr>
  </w:style>
  <w:style w:type="character" w:customStyle="1" w:styleId="Heading4Char">
    <w:name w:val="Heading 4 Char"/>
    <w:basedOn w:val="DefaultParagraphFont"/>
    <w:link w:val="Heading4"/>
    <w:rsid w:val="00573825"/>
    <w:rPr>
      <w:rFonts w:ascii="Arial" w:hAnsi="Arial"/>
      <w:sz w:val="21"/>
      <w:szCs w:val="22"/>
    </w:rPr>
  </w:style>
  <w:style w:type="character" w:customStyle="1" w:styleId="AuthorNotesChar">
    <w:name w:val="AuthorNotes Char"/>
    <w:basedOn w:val="DefaultParagraphFont"/>
    <w:link w:val="AuthorNotes"/>
    <w:uiPriority w:val="23"/>
    <w:rsid w:val="00573825"/>
    <w:rPr>
      <w:rFonts w:ascii="Comic Sans MS" w:hAnsi="Comic Sans MS"/>
      <w:sz w:val="21"/>
      <w:szCs w:val="21"/>
      <w:shd w:val="clear" w:color="auto" w:fill="FFCC66"/>
    </w:rPr>
  </w:style>
  <w:style w:type="table" w:styleId="TableGrid">
    <w:name w:val="Table Grid"/>
    <w:basedOn w:val="TableNormal"/>
    <w:uiPriority w:val="59"/>
    <w:rsid w:val="0057382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73825"/>
    <w:rPr>
      <w:rFonts w:ascii="Arial" w:hAnsi="Arial"/>
      <w:sz w:val="21"/>
      <w:szCs w:val="22"/>
    </w:rPr>
  </w:style>
  <w:style w:type="paragraph" w:customStyle="1" w:styleId="Default">
    <w:name w:val="Default"/>
    <w:rsid w:val="0073177A"/>
    <w:pPr>
      <w:autoSpaceDE w:val="0"/>
      <w:autoSpaceDN w:val="0"/>
      <w:adjustRightInd w:val="0"/>
    </w:pPr>
    <w:rPr>
      <w:rFonts w:ascii="Calibri" w:hAnsi="Calibri" w:cs="Calibri"/>
      <w:color w:val="000000"/>
      <w:sz w:val="24"/>
      <w:szCs w:val="24"/>
    </w:rPr>
  </w:style>
  <w:style w:type="paragraph" w:customStyle="1" w:styleId="ReaderNote">
    <w:name w:val="ReaderNote"/>
    <w:basedOn w:val="Normal"/>
    <w:uiPriority w:val="39"/>
    <w:unhideWhenUsed/>
    <w:rsid w:val="00674B47"/>
    <w:pPr>
      <w:shd w:val="clear" w:color="auto" w:fill="DEF27E"/>
    </w:pPr>
  </w:style>
  <w:style w:type="paragraph" w:styleId="ListParagraph">
    <w:name w:val="List Paragraph"/>
    <w:basedOn w:val="Normal"/>
    <w:uiPriority w:val="34"/>
    <w:qFormat/>
    <w:rsid w:val="00217FB6"/>
    <w:pPr>
      <w:ind w:left="720"/>
      <w:contextualSpacing/>
    </w:pPr>
  </w:style>
  <w:style w:type="paragraph" w:styleId="BalloonText">
    <w:name w:val="Balloon Text"/>
    <w:basedOn w:val="Normal"/>
    <w:link w:val="BalloonTextChar"/>
    <w:uiPriority w:val="99"/>
    <w:semiHidden/>
    <w:unhideWhenUsed/>
    <w:rsid w:val="00A60570"/>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A6057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7833">
      <w:bodyDiv w:val="1"/>
      <w:marLeft w:val="0"/>
      <w:marRight w:val="0"/>
      <w:marTop w:val="0"/>
      <w:marBottom w:val="0"/>
      <w:divBdr>
        <w:top w:val="none" w:sz="0" w:space="0" w:color="auto"/>
        <w:left w:val="none" w:sz="0" w:space="0" w:color="auto"/>
        <w:bottom w:val="none" w:sz="0" w:space="0" w:color="auto"/>
        <w:right w:val="none" w:sz="0" w:space="0" w:color="auto"/>
      </w:divBdr>
    </w:div>
    <w:div w:id="946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Agmtdeed.dotx" TargetMode="External"/></Relationships>
</file>

<file path=word/theme/theme1.xml><?xml version="1.0" encoding="utf-8"?>
<a:theme xmlns:a="http://schemas.openxmlformats.org/drawingml/2006/main" name="Corrs">
  <a:themeElements>
    <a:clrScheme name="Corrs">
      <a:dk1>
        <a:srgbClr val="000000"/>
      </a:dk1>
      <a:lt1>
        <a:sysClr val="window" lastClr="FFFFFF"/>
      </a:lt1>
      <a:dk2>
        <a:srgbClr val="404040"/>
      </a:dk2>
      <a:lt2>
        <a:srgbClr val="9C9282"/>
      </a:lt2>
      <a:accent1>
        <a:srgbClr val="F77F28"/>
      </a:accent1>
      <a:accent2>
        <a:srgbClr val="5F9BAF"/>
      </a:accent2>
      <a:accent3>
        <a:srgbClr val="404040"/>
      </a:accent3>
      <a:accent4>
        <a:srgbClr val="9C9282"/>
      </a:accent4>
      <a:accent5>
        <a:srgbClr val="FFE354"/>
      </a:accent5>
      <a:accent6>
        <a:srgbClr val="788103"/>
      </a:accent6>
      <a:hlink>
        <a:srgbClr val="5F9BAF"/>
      </a:hlink>
      <a:folHlink>
        <a:srgbClr val="9C92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5C1F-B27A-435D-AD21-71E527A6E3DC}">
  <ds:schemaRefs>
    <ds:schemaRef ds:uri="http://schemas.microsoft.com/office/2006/customDocumentInformationPanel"/>
  </ds:schemaRefs>
</ds:datastoreItem>
</file>

<file path=customXml/itemProps2.xml><?xml version="1.0" encoding="utf-8"?>
<ds:datastoreItem xmlns:ds="http://schemas.openxmlformats.org/officeDocument/2006/customXml" ds:itemID="{E6A91858-56C6-4BAF-AB31-1B2520B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Agmtdeed</Template>
  <TotalTime>1</TotalTime>
  <Pages>12</Pages>
  <Words>3337</Words>
  <Characters>18418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Agreement deed</vt:lpstr>
    </vt:vector>
  </TitlesOfParts>
  <Company>Corrs Chambers Westgarth</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dc:title>
  <dc:subject/>
  <dc:creator>Corrs Chambers Westgarth</dc:creator>
  <cp:keywords/>
  <dc:description/>
  <cp:lastModifiedBy>Mel Miller</cp:lastModifiedBy>
  <cp:revision>2</cp:revision>
  <cp:lastPrinted>2018-05-03T06:21:00Z</cp:lastPrinted>
  <dcterms:created xsi:type="dcterms:W3CDTF">2018-05-31T03:14:00Z</dcterms:created>
  <dcterms:modified xsi:type="dcterms:W3CDTF">2018-05-31T03:14:00Z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3453-5392-4106v1</vt:lpwstr>
  </property>
  <property fmtid="{D5CDD505-2E9C-101B-9397-08002B2CF9AE}" pid="3" name="bHasPIF">
    <vt:lpwstr>False</vt:lpwstr>
  </property>
  <property fmtid="{D5CDD505-2E9C-101B-9397-08002B2CF9AE}" pid="4" name="bHasVariableTable">
    <vt:lpwstr>False</vt:lpwstr>
  </property>
  <property fmtid="{D5CDD505-2E9C-101B-9397-08002B2CF9AE}" pid="5" name="bIsUnlinked">
    <vt:lpwstr>False</vt:lpwstr>
  </property>
  <property fmtid="{D5CDD505-2E9C-101B-9397-08002B2CF9AE}" pid="6" name="bIsHashVariableDoc">
    <vt:lpwstr>False</vt:lpwstr>
  </property>
  <property fmtid="{D5CDD505-2E9C-101B-9397-08002B2CF9AE}" pid="7" name="Version">
    <vt:lpwstr>15.0.4.148</vt:lpwstr>
  </property>
  <property fmtid="{D5CDD505-2E9C-101B-9397-08002B2CF9AE}" pid="8" name="mDocName">
    <vt:lpwstr>Community Solar Power Purchase Agreement</vt:lpwstr>
  </property>
  <property fmtid="{D5CDD505-2E9C-101B-9397-08002B2CF9AE}" pid="9" name="mDraft">
    <vt:lpwstr>True</vt:lpwstr>
  </property>
  <property fmtid="{D5CDD505-2E9C-101B-9397-08002B2CF9AE}" pid="10" name="mDeed">
    <vt:lpwstr>False</vt:lpwstr>
  </property>
  <property fmtid="{D5CDD505-2E9C-101B-9397-08002B2CF9AE}" pid="11" name="Date">
    <vt:lpwstr>25 October 2017</vt:lpwstr>
  </property>
  <property fmtid="{D5CDD505-2E9C-101B-9397-08002B2CF9AE}" pid="12" name="mDraftNo">
    <vt:lpwstr>1</vt:lpwstr>
  </property>
  <property fmtid="{D5CDD505-2E9C-101B-9397-08002B2CF9AE}" pid="13" name="mAuthority">
    <vt:lpwstr>Jane Hider</vt:lpwstr>
  </property>
  <property fmtid="{D5CDD505-2E9C-101B-9397-08002B2CF9AE}" pid="14" name="mContact">
    <vt:lpwstr>Sarah Henderson</vt:lpwstr>
  </property>
  <property fmtid="{D5CDD505-2E9C-101B-9397-08002B2CF9AE}" pid="15" name="mPartyCount">
    <vt:lpwstr>1</vt:lpwstr>
  </property>
  <property fmtid="{D5CDD505-2E9C-101B-9397-08002B2CF9AE}" pid="16" name="mCompany1">
    <vt:lpwstr>True</vt:lpwstr>
  </property>
  <property fmtid="{D5CDD505-2E9C-101B-9397-08002B2CF9AE}" pid="17" name="mACN1">
    <vt:lpwstr>ACN </vt:lpwstr>
  </property>
  <property fmtid="{D5CDD505-2E9C-101B-9397-08002B2CF9AE}" pid="18" name="mCompanyName1">
    <vt:lpwstr/>
  </property>
  <property fmtid="{D5CDD505-2E9C-101B-9397-08002B2CF9AE}" pid="19" name="PartyName1">
    <vt:lpwstr/>
  </property>
  <property fmtid="{D5CDD505-2E9C-101B-9397-08002B2CF9AE}" pid="20" name="PartyPostalAddress1">
    <vt:lpwstr>[If there is no PO box, insert 'same as delivery address']</vt:lpwstr>
  </property>
  <property fmtid="{D5CDD505-2E9C-101B-9397-08002B2CF9AE}" pid="21" name="Company1">
    <vt:lpwstr>ACN </vt:lpwstr>
  </property>
  <property fmtid="{D5CDD505-2E9C-101B-9397-08002B2CF9AE}" pid="22" name="CompanyName1">
    <vt:lpwstr/>
  </property>
  <property fmtid="{D5CDD505-2E9C-101B-9397-08002B2CF9AE}" pid="23" name="mName1">
    <vt:lpwstr/>
  </property>
</Properties>
</file>